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52FAFB37">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3A8BC44B"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Il dominio modellato riguarda</w:t>
      </w:r>
      <w:r w:rsidR="003D3FF7">
        <w:rPr>
          <w:rFonts w:ascii="Times New Roman" w:hAnsi="Times New Roman" w:cs="Times New Roman"/>
          <w:sz w:val="24"/>
          <w:szCs w:val="24"/>
        </w:rPr>
        <w:t xml:space="preserve"> una descrizione</w:t>
      </w:r>
      <w:r>
        <w:rPr>
          <w:rFonts w:ascii="Times New Roman" w:hAnsi="Times New Roman" w:cs="Times New Roman"/>
          <w:sz w:val="24"/>
          <w:szCs w:val="24"/>
        </w:rPr>
        <w:t xml:space="preserve"> </w:t>
      </w:r>
      <w:r w:rsidR="003D3FF7">
        <w:rPr>
          <w:rFonts w:ascii="Times New Roman" w:hAnsi="Times New Roman" w:cs="Times New Roman"/>
          <w:sz w:val="24"/>
          <w:szCs w:val="24"/>
        </w:rPr>
        <w:t>del</w:t>
      </w:r>
      <w:r>
        <w:rPr>
          <w:rFonts w:ascii="Times New Roman" w:hAnsi="Times New Roman" w:cs="Times New Roman"/>
          <w:sz w:val="24"/>
          <w:szCs w:val="24"/>
        </w:rPr>
        <w:t>le razze più diffuse di cavalli</w:t>
      </w:r>
      <w:r w:rsidR="003D3FF7">
        <w:rPr>
          <w:rFonts w:ascii="Times New Roman" w:hAnsi="Times New Roman" w:cs="Times New Roman"/>
          <w:sz w:val="24"/>
          <w:szCs w:val="24"/>
        </w:rPr>
        <w:t xml:space="preserve"> a supporto del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266AB05"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medi in termine di altezza al garrese e peso;</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77777777"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mentre il primo saggio “Sull’equitazione” è stato scritto da Senofonte nel 350 a.C.</w:t>
      </w:r>
    </w:p>
    <w:p w14:paraId="65FB0CFC" w14:textId="78948402"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al primo di Senofonte, nella maggior parte dei casi, sia nell’impiego da lavoro che in quello sportivo, si assiste a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 xml:space="preserve">Acquistare un cavallo è, infatti, un’attività estremamente complicata in cui bisogna aver ben chiari in mente non solo le potenzialità effettive del particolare soggetto che si sta considerando, ma anche quelle generali della razza a cui appartiene e che ne influenzeranno nella sostanza i risultati effettivamente raggiungibili con l’addestramento, le modalità relazionali con l’uomo e, ovviamente, gli impieghi possibili. </w:t>
      </w:r>
    </w:p>
    <w:p w14:paraId="1F1BC1DB" w14:textId="5F60CC31" w:rsidR="00663128" w:rsidRDefault="00663128" w:rsidP="00663128">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 quindi risultare utile per o</w:t>
      </w:r>
      <w:r>
        <w:rPr>
          <w:rFonts w:ascii="Times New Roman" w:hAnsi="Times New Roman" w:cs="Times New Roman"/>
          <w:sz w:val="24"/>
          <w:szCs w:val="24"/>
        </w:rPr>
        <w:t>ff</w:t>
      </w:r>
      <w:r w:rsidRPr="00663128">
        <w:rPr>
          <w:rFonts w:ascii="Times New Roman" w:hAnsi="Times New Roman" w:cs="Times New Roman"/>
          <w:sz w:val="24"/>
          <w:szCs w:val="24"/>
        </w:rPr>
        <w:t>rire uno strumento potente, in</w:t>
      </w:r>
      <w:r>
        <w:rPr>
          <w:rFonts w:ascii="Times New Roman" w:hAnsi="Times New Roman" w:cs="Times New Roman"/>
          <w:sz w:val="24"/>
          <w:szCs w:val="24"/>
        </w:rPr>
        <w:t xml:space="preserve"> </w:t>
      </w:r>
      <w:r w:rsidRPr="00663128">
        <w:rPr>
          <w:rFonts w:ascii="Times New Roman" w:hAnsi="Times New Roman" w:cs="Times New Roman"/>
          <w:sz w:val="24"/>
          <w:szCs w:val="24"/>
        </w:rPr>
        <w:t>grado di facilitare l</w:t>
      </w:r>
      <w:r>
        <w:rPr>
          <w:rFonts w:ascii="Times New Roman" w:hAnsi="Times New Roman" w:cs="Times New Roman"/>
          <w:sz w:val="24"/>
          <w:szCs w:val="24"/>
        </w:rPr>
        <w:t>’accesso ad una conoscenza strutturata sulle razze equine con lo scopo di supportare il processo di acquisto di un esemplare.</w:t>
      </w: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1C1D6FE" w14:textId="0A1AF6C4" w:rsidR="00B566B4" w:rsidRDefault="00E77219" w:rsidP="00B566B4">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 oltre ad una galleria di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 xml:space="preserve">In un panorama fortemente frammentato, poco digitalizzato e poco strutturato, infatti, si propone uno standard per le informazioni caratterizzanti un annuncio di vendita e si fornisce, inoltre, un accesso diretto e immediato anche a conoscenze equine più generiche ma ugualmente importanti in questo processo di acquisto. </w:t>
      </w:r>
    </w:p>
    <w:p w14:paraId="7E0AF74F" w14:textId="1F496206" w:rsidR="00C26151" w:rsidRDefault="00C26151" w:rsidP="00B566B4">
      <w:pPr>
        <w:ind w:left="360"/>
        <w:jc w:val="both"/>
        <w:rPr>
          <w:rFonts w:ascii="Times New Roman" w:hAnsi="Times New Roman" w:cs="Times New Roman"/>
          <w:bCs/>
          <w:sz w:val="24"/>
          <w:szCs w:val="24"/>
        </w:rPr>
      </w:pPr>
      <w:r>
        <w:rPr>
          <w:rFonts w:ascii="Times New Roman" w:hAnsi="Times New Roman" w:cs="Times New Roman"/>
          <w:bCs/>
          <w:sz w:val="24"/>
          <w:szCs w:val="24"/>
        </w:rPr>
        <w:t>[eventuali immagini del mock-up]</w:t>
      </w:r>
    </w:p>
    <w:p w14:paraId="03EFB09D" w14:textId="77777777" w:rsidR="00C4161B" w:rsidRPr="00C4161B" w:rsidRDefault="00C4161B" w:rsidP="00C4161B">
      <w:pPr>
        <w:pStyle w:val="Paragrafoelenco"/>
        <w:ind w:left="792"/>
        <w:rPr>
          <w:rFonts w:ascii="Times New Roman" w:hAnsi="Times New Roman" w:cs="Times New Roman"/>
          <w:b/>
          <w:sz w:val="32"/>
          <w:szCs w:val="32"/>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2899DA20"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I task principali che l'ontologia punta a rendere effettuabili sono:</w:t>
      </w:r>
    </w:p>
    <w:p w14:paraId="553EECF9" w14:textId="0445C36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305977CF" w14:textId="3F89207A"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 livello di esperienza del cavaliere;</w:t>
      </w:r>
    </w:p>
    <w:p w14:paraId="13CC8FAA" w14:textId="4CD31C97"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delle prestazioni degli stessi;</w:t>
      </w:r>
    </w:p>
    <w:p w14:paraId="6A055217" w14:textId="1E29BEE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data razza;</w:t>
      </w:r>
    </w:p>
    <w:p w14:paraId="3D59F191" w14:textId="4BBC3889" w:rsidR="00B7333F" w:rsidRDefault="009221A0" w:rsidP="009D2E52">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lastRenderedPageBreak/>
        <w:t xml:space="preserve">Classificazione delle razze per </w:t>
      </w:r>
      <w:r w:rsidR="00465770">
        <w:rPr>
          <w:rFonts w:ascii="Times New Roman" w:hAnsi="Times New Roman" w:cs="Times New Roman"/>
          <w:bCs/>
          <w:sz w:val="24"/>
          <w:szCs w:val="24"/>
        </w:rPr>
        <w:t>temperamento</w:t>
      </w:r>
      <w:r>
        <w:rPr>
          <w:rFonts w:ascii="Times New Roman" w:hAnsi="Times New Roman" w:cs="Times New Roman"/>
          <w:bCs/>
          <w:sz w:val="24"/>
          <w:szCs w:val="24"/>
        </w:rPr>
        <w:t>, impiego, area geografica di origin</w:t>
      </w:r>
      <w:r w:rsidR="009D2E52">
        <w:rPr>
          <w:rFonts w:ascii="Times New Roman" w:hAnsi="Times New Roman" w:cs="Times New Roman"/>
          <w:bCs/>
          <w:sz w:val="24"/>
          <w:szCs w:val="24"/>
        </w:rPr>
        <w:t>e, morfologia</w:t>
      </w:r>
      <w:r w:rsidR="00A21194">
        <w:rPr>
          <w:rFonts w:ascii="Times New Roman" w:hAnsi="Times New Roman" w:cs="Times New Roman"/>
          <w:bCs/>
          <w:sz w:val="24"/>
          <w:szCs w:val="24"/>
        </w:rPr>
        <w:t>.</w:t>
      </w:r>
    </w:p>
    <w:p w14:paraId="724C87BC" w14:textId="77777777" w:rsidR="009D2E52" w:rsidRDefault="009D2E52" w:rsidP="009D2E52">
      <w:pPr>
        <w:pStyle w:val="Paragrafoelenco"/>
        <w:ind w:left="1152"/>
        <w:rPr>
          <w:rFonts w:ascii="Times New Roman" w:hAnsi="Times New Roman" w:cs="Times New Roman"/>
          <w:bCs/>
          <w:sz w:val="24"/>
          <w:szCs w:val="24"/>
        </w:rPr>
      </w:pPr>
    </w:p>
    <w:p w14:paraId="08D763DC" w14:textId="77777777" w:rsidR="009D2E52" w:rsidRPr="009D2E52" w:rsidRDefault="009D2E52"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79D8BC15" w:rsidR="004600CF"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Sportivi che praticano Equitazionea livello agonistico e non o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0ED1AA7A"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 i “Cavalli” in vendita e le Persone.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4610442A" w:rsidR="00724210" w:rsidRDefault="00724210" w:rsidP="001C2803">
      <w:pPr>
        <w:pStyle w:val="Paragrafoelenco"/>
        <w:numPr>
          <w:ilvl w:val="0"/>
          <w:numId w:val="40"/>
        </w:numPr>
        <w:ind w:left="1080"/>
        <w:jc w:val="both"/>
        <w:rPr>
          <w:rFonts w:ascii="Times New Roman" w:hAnsi="Times New Roman" w:cs="Times New Roman"/>
          <w:bCs/>
          <w:sz w:val="24"/>
          <w:szCs w:val="24"/>
        </w:rPr>
      </w:pPr>
      <w:r w:rsidRPr="00724210">
        <w:rPr>
          <w:rFonts w:ascii="Times New Roman" w:hAnsi="Times New Roman" w:cs="Times New Roman"/>
          <w:bCs/>
          <w:sz w:val="24"/>
          <w:szCs w:val="24"/>
        </w:rPr>
        <w:t>Cia</w:t>
      </w:r>
      <w:r>
        <w:rPr>
          <w:rFonts w:ascii="Times New Roman" w:hAnsi="Times New Roman" w:cs="Times New Roman"/>
          <w:bCs/>
          <w:sz w:val="24"/>
          <w:szCs w:val="24"/>
        </w:rPr>
        <w:t xml:space="preserve">scuna razza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309EB10D"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generali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cavalli sportivi sono specificate le discipline per le quali è stato addestrato e viene impiegato e un indicatore di prestazione, come per esempio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 “Autorizzazione a montare FISE (Federazione Italiana Sport Equestri) che permette di conseguire e alla </w:t>
      </w:r>
      <w:r w:rsidR="00A21194">
        <w:rPr>
          <w:rFonts w:ascii="Times New Roman" w:hAnsi="Times New Roman" w:cs="Times New Roman"/>
          <w:bCs/>
          <w:sz w:val="24"/>
          <w:szCs w:val="24"/>
        </w:rPr>
        <w:t xml:space="preserve">livello di abilità richiesto al “Cavaliere” per una corretta gestione del soggetto. </w:t>
      </w:r>
      <w:r w:rsidR="00224368">
        <w:rPr>
          <w:rFonts w:ascii="Times New Roman" w:hAnsi="Times New Roman" w:cs="Times New Roman"/>
          <w:bCs/>
          <w:sz w:val="24"/>
          <w:szCs w:val="24"/>
        </w:rPr>
        <w:t xml:space="preserve">Questi aspetti devono essere valutati attentamente in fase di acquisto al fine </w:t>
      </w:r>
      <w:r w:rsidR="00A21194">
        <w:rPr>
          <w:rFonts w:ascii="Times New Roman" w:hAnsi="Times New Roman" w:cs="Times New Roman"/>
          <w:bCs/>
          <w:sz w:val="24"/>
          <w:szCs w:val="24"/>
        </w:rPr>
        <w:t xml:space="preserve">di creare dei “binomi” che funzionano.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lastRenderedPageBreak/>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Default="008A2FF1" w:rsidP="008A2FF1">
      <w:pPr>
        <w:pStyle w:val="Paragrafoelenco"/>
        <w:ind w:left="1512"/>
        <w:jc w:val="both"/>
        <w:rPr>
          <w:rFonts w:ascii="Times New Roman" w:hAnsi="Times New Roman" w:cs="Times New Roman"/>
          <w:bCs/>
          <w:sz w:val="32"/>
          <w:szCs w:val="32"/>
        </w:rPr>
      </w:pPr>
    </w:p>
    <w:p w14:paraId="57853345" w14:textId="77777777" w:rsidR="009D2E52" w:rsidRPr="008A2FF1" w:rsidRDefault="009D2E52"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68AC060D"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165325B0"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w:t>
      </w:r>
      <w:r w:rsidR="00904800" w:rsidRPr="00904800">
        <w:rPr>
          <w:rFonts w:ascii="Times New Roman" w:hAnsi="Times New Roman" w:cs="Times New Roman"/>
          <w:bCs/>
          <w:sz w:val="24"/>
          <w:szCs w:val="24"/>
        </w:rPr>
        <w:t>https://www.fise.it</w:t>
      </w:r>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5551E824" w14:textId="07EA43D5" w:rsid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 di fornire uno standard per gli annunci di vendita di cavalli sfruttando l’inferenza per suggerire il cavallo più idoneo per gli obiettivi dell’acquirente e per il suo livello di esperienza.</w:t>
      </w:r>
    </w:p>
    <w:p w14:paraId="026C909B" w14:textId="07D3C549" w:rsidR="00C901C9" w:rsidRDefault="00797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A questo si aggiunge un articolato database sulle caratteristiche principali delle più diffuse razze equine. 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41B55ECD" w14:textId="04918BC5" w:rsidR="000E4DE0"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393D969E" w14:textId="620B82AD"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con età massima 10 anni e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6052AAC6" w14:textId="4D35AC2F" w:rsidR="00654FF4"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p>
    <w:p w14:paraId="608440A6" w14:textId="7EDECB83" w:rsidR="00654FF4" w:rsidRPr="00C901C9"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di altezza al garrese media, peso medio, </w:t>
      </w:r>
      <w:r w:rsidR="00465770">
        <w:rPr>
          <w:rFonts w:ascii="Times New Roman" w:hAnsi="Times New Roman" w:cs="Times New Roman"/>
          <w:bCs/>
          <w:sz w:val="24"/>
          <w:szCs w:val="24"/>
        </w:rPr>
        <w:t>temperamento</w:t>
      </w:r>
      <w:r>
        <w:rPr>
          <w:rFonts w:ascii="Times New Roman" w:hAnsi="Times New Roman" w:cs="Times New Roman"/>
          <w:bCs/>
          <w:sz w:val="24"/>
          <w:szCs w:val="24"/>
        </w:rPr>
        <w:t>,</w:t>
      </w:r>
      <w:r w:rsidR="009C25E8">
        <w:rPr>
          <w:rFonts w:ascii="Times New Roman" w:hAnsi="Times New Roman" w:cs="Times New Roman"/>
          <w:bCs/>
          <w:sz w:val="24"/>
          <w:szCs w:val="24"/>
        </w:rPr>
        <w:t xml:space="preserve"> classificazione morfologica,</w:t>
      </w:r>
      <w:r>
        <w:rPr>
          <w:rFonts w:ascii="Times New Roman" w:hAnsi="Times New Roman" w:cs="Times New Roman"/>
          <w:bCs/>
          <w:sz w:val="24"/>
          <w:szCs w:val="24"/>
        </w:rPr>
        <w:t xml:space="preserve"> origine geografica e impieghi tipici della razza “Murgese”.</w:t>
      </w:r>
    </w:p>
    <w:p w14:paraId="337C5FAE" w14:textId="69B43C7B" w:rsidR="0019424C" w:rsidRPr="009D2E52" w:rsidRDefault="000E4DE0" w:rsidP="009D2E52">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3B90C1A4"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 xml:space="preserve">creare un database con le informazioni principali relative alle  razze europee di cavalli più diffuse; dall’altro è una proposta di una piattaforma unica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9EE21DB"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principale.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03DD32B4"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 una pagina di esempio 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9"/>
                    <a:stretch>
                      <a:fillRect/>
                    </a:stretch>
                  </pic:blipFill>
                  <pic:spPr>
                    <a:xfrm>
                      <a:off x="0" y="0"/>
                      <a:ext cx="6120130" cy="2778760"/>
                    </a:xfrm>
                    <a:prstGeom prst="rect">
                      <a:avLst/>
                    </a:prstGeom>
                  </pic:spPr>
                </pic:pic>
              </a:graphicData>
            </a:graphic>
          </wp:inline>
        </w:drawing>
      </w:r>
    </w:p>
    <w:p w14:paraId="1F1E9E72" w14:textId="271717F7" w:rsidR="006D440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4C08B8">
        <w:rPr>
          <w:b w:val="0"/>
          <w:bCs w:val="0"/>
          <w:noProof/>
          <w:color w:val="auto"/>
        </w:rPr>
        <w:t>1</w:t>
      </w:r>
      <w:r w:rsidRPr="005B085C">
        <w:rPr>
          <w:b w:val="0"/>
          <w:bCs w:val="0"/>
          <w:color w:val="auto"/>
        </w:rPr>
        <w:fldChar w:fldCharType="end"/>
      </w:r>
      <w:r w:rsidRPr="005B085C">
        <w:rPr>
          <w:b w:val="0"/>
          <w:bCs w:val="0"/>
          <w:color w:val="auto"/>
        </w:rPr>
        <w:t>:Esempio pagina web Wikipedia</w:t>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0"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1"/>
                    <a:stretch>
                      <a:fillRect/>
                    </a:stretch>
                  </pic:blipFill>
                  <pic:spPr>
                    <a:xfrm>
                      <a:off x="0" y="0"/>
                      <a:ext cx="5825652" cy="2636594"/>
                    </a:xfrm>
                    <a:prstGeom prst="rect">
                      <a:avLst/>
                    </a:prstGeom>
                  </pic:spPr>
                </pic:pic>
              </a:graphicData>
            </a:graphic>
          </wp:inline>
        </w:drawing>
      </w:r>
    </w:p>
    <w:p w14:paraId="284F1521" w14:textId="0077F90E" w:rsidR="001917A0" w:rsidRPr="005B085C" w:rsidRDefault="005B085C" w:rsidP="005B085C">
      <w:pPr>
        <w:pStyle w:val="Didascalia"/>
        <w:jc w:val="center"/>
        <w:rPr>
          <w:rFonts w:ascii="Times New Roman" w:hAnsi="Times New Roman" w:cs="Times New Roman"/>
          <w:b w:val="0"/>
          <w:bCs w:val="0"/>
          <w:color w:val="auto"/>
          <w:sz w:val="24"/>
          <w:szCs w:val="24"/>
          <w:lang w:val="en-US"/>
        </w:rPr>
      </w:pPr>
      <w:r w:rsidRPr="005B085C">
        <w:rPr>
          <w:b w:val="0"/>
          <w:bCs w:val="0"/>
          <w:color w:val="auto"/>
          <w:lang w:val="en-US"/>
        </w:rPr>
        <w:t xml:space="preserve">Figura </w:t>
      </w:r>
      <w:r w:rsidRPr="005B085C">
        <w:rPr>
          <w:b w:val="0"/>
          <w:bCs w:val="0"/>
          <w:color w:val="auto"/>
        </w:rPr>
        <w:fldChar w:fldCharType="begin"/>
      </w:r>
      <w:r w:rsidRPr="005B085C">
        <w:rPr>
          <w:b w:val="0"/>
          <w:bCs w:val="0"/>
          <w:color w:val="auto"/>
          <w:lang w:val="en-US"/>
        </w:rPr>
        <w:instrText xml:space="preserve"> SEQ Figura \* ARABIC </w:instrText>
      </w:r>
      <w:r w:rsidRPr="005B085C">
        <w:rPr>
          <w:b w:val="0"/>
          <w:bCs w:val="0"/>
          <w:color w:val="auto"/>
        </w:rPr>
        <w:fldChar w:fldCharType="separate"/>
      </w:r>
      <w:r w:rsidR="004C08B8">
        <w:rPr>
          <w:b w:val="0"/>
          <w:bCs w:val="0"/>
          <w:noProof/>
          <w:color w:val="auto"/>
          <w:lang w:val="en-US"/>
        </w:rPr>
        <w:t>2</w:t>
      </w:r>
      <w:r w:rsidRPr="005B085C">
        <w:rPr>
          <w:b w:val="0"/>
          <w:bCs w:val="0"/>
          <w:color w:val="auto"/>
        </w:rPr>
        <w:fldChar w:fldCharType="end"/>
      </w:r>
      <w:r w:rsidRPr="005B085C">
        <w:rPr>
          <w:b w:val="0"/>
          <w:bCs w:val="0"/>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347979EC" w:rsidR="005B085C" w:rsidRPr="005B085C" w:rsidRDefault="005B085C" w:rsidP="005B085C">
                            <w:pPr>
                              <w:pStyle w:val="Didascalia"/>
                              <w:jc w:val="both"/>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4C08B8">
                              <w:rPr>
                                <w:b w:val="0"/>
                                <w:bCs w:val="0"/>
                                <w:noProof/>
                                <w:color w:val="auto"/>
                              </w:rPr>
                              <w:t>3</w:t>
                            </w:r>
                            <w:r w:rsidRPr="005B085C">
                              <w:rPr>
                                <w:b w:val="0"/>
                                <w:bCs w:val="0"/>
                                <w:color w:val="auto"/>
                              </w:rPr>
                              <w:fldChar w:fldCharType="end"/>
                            </w:r>
                            <w:r w:rsidRPr="005B085C">
                              <w:rPr>
                                <w:b w:val="0"/>
                                <w:bCs w:val="0"/>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347979EC" w:rsidR="005B085C" w:rsidRPr="005B085C" w:rsidRDefault="005B085C" w:rsidP="005B085C">
                      <w:pPr>
                        <w:pStyle w:val="Didascalia"/>
                        <w:jc w:val="both"/>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4C08B8">
                        <w:rPr>
                          <w:b w:val="0"/>
                          <w:bCs w:val="0"/>
                          <w:noProof/>
                          <w:color w:val="auto"/>
                        </w:rPr>
                        <w:t>3</w:t>
                      </w:r>
                      <w:r w:rsidRPr="005B085C">
                        <w:rPr>
                          <w:b w:val="0"/>
                          <w:bCs w:val="0"/>
                          <w:color w:val="auto"/>
                        </w:rPr>
                        <w:fldChar w:fldCharType="end"/>
                      </w:r>
                      <w:r w:rsidRPr="005B085C">
                        <w:rPr>
                          <w:b w:val="0"/>
                          <w:bCs w:val="0"/>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2">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5B085C">
        <w:rPr>
          <w:rFonts w:ascii="Times New Roman" w:hAnsi="Times New Roman" w:cs="Times New Roman"/>
          <w:bCs/>
          <w:sz w:val="24"/>
          <w:szCs w:val="24"/>
          <w:lang w:val="en-US"/>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32C3824B"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la sua </w:t>
      </w:r>
      <w:r w:rsidR="007B3E86">
        <w:rPr>
          <w:rFonts w:ascii="Times New Roman" w:hAnsi="Times New Roman" w:cs="Times New Roman"/>
          <w:bCs/>
          <w:sz w:val="24"/>
          <w:szCs w:val="24"/>
        </w:rPr>
        <w:t xml:space="preserve">tendenziale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3"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721B2119"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corporatura e prevede tre categorie principali: brachimorfi, mesomorfi, dolicomorfi</w:t>
      </w:r>
      <w:r w:rsidR="001A07D3">
        <w:rPr>
          <w:rFonts w:ascii="Times New Roman" w:hAnsi="Times New Roman" w:cs="Times New Roman"/>
          <w:bCs/>
          <w:sz w:val="24"/>
          <w:szCs w:val="24"/>
        </w:rPr>
        <w:t>, meso-brachimorfi e meso-dolicomorfi.</w:t>
      </w:r>
    </w:p>
    <w:p w14:paraId="022A99D7"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di muscolatura, con un torace ampio, forme potenti, massicce e non molto lungo. Alcuni esempi tipici: il cavallo Belga, molto utilizzato in agricoltura vista la sua forza; il cavallo Bretone, di stazza tanto grande da arrivare a pesare anche 900 kg; il cavallo Ardennese, da sempre utilizzato per il tiro della legna.</w:t>
      </w:r>
    </w:p>
    <w:p w14:paraId="6A2410A5"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 era anche il cavallo che veniva generalmente utilizzato per gli eserciti. Alcuni esempi di cavalli mesomorfi: il Murgese, proveniente dalla Puglia, deriva da incroci di razze avvenuti durante il periodo in cui gli arabi si trovavano nel sud Italia; la sua specialità è quella di essere un cavallo adatto un po’ a tutt</w:t>
      </w:r>
      <w:r>
        <w:rPr>
          <w:rFonts w:ascii="Times New Roman" w:hAnsi="Times New Roman" w:cs="Times New Roman"/>
          <w:bCs/>
          <w:sz w:val="24"/>
          <w:szCs w:val="24"/>
        </w:rPr>
        <w:t>o</w:t>
      </w:r>
      <w:r w:rsidRPr="009D2E52">
        <w:rPr>
          <w:rFonts w:ascii="Times New Roman" w:hAnsi="Times New Roman" w:cs="Times New Roman"/>
          <w:bCs/>
          <w:sz w:val="24"/>
          <w:szCs w:val="24"/>
        </w:rPr>
        <w:t>,</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tutti; l’Andaluso, cavallo che viene considerato il fondatore delle altre razze nel continente americano, è un cavallo di circa 6 quintali, adatto al salto e utilizzato soprattutto per gli sport, è molto famoso per essere docile e molto elegante.</w:t>
      </w:r>
    </w:p>
    <w:p w14:paraId="346EB2BB" w14:textId="18ADD052"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 dove c’è bisogno della sua agilità. Ha linee molto allungate e articolazioni assai snodate. Un esempio: il Purosangue inglese, un cavallo di grande bellezza e che ha una peculiarità, la difficoltà di montatura, essendo un cavallo molto veloce e necessita, quindi, di un cavaliere molto esperto; è 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4847107E" w:rsidR="00EE1DF7" w:rsidRDefault="005B085C" w:rsidP="005101B2">
      <w:pPr>
        <w:ind w:left="360"/>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6672" behindDoc="0" locked="0" layoutInCell="1" allowOverlap="1" wp14:anchorId="69509E1E" wp14:editId="62924104">
                <wp:simplePos x="0" y="0"/>
                <wp:positionH relativeFrom="column">
                  <wp:posOffset>0</wp:posOffset>
                </wp:positionH>
                <wp:positionV relativeFrom="paragraph">
                  <wp:posOffset>4332605</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48BD9E32" w:rsidR="005B085C" w:rsidRPr="005B085C" w:rsidRDefault="005B085C" w:rsidP="005B085C">
                            <w:pPr>
                              <w:pStyle w:val="Didascalia"/>
                              <w:jc w:val="center"/>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4C08B8">
                              <w:rPr>
                                <w:b w:val="0"/>
                                <w:bCs w:val="0"/>
                                <w:noProof/>
                                <w:color w:val="auto"/>
                              </w:rPr>
                              <w:t>4</w:t>
                            </w:r>
                            <w:r w:rsidRPr="005B085C">
                              <w:rPr>
                                <w:b w:val="0"/>
                                <w:bCs w:val="0"/>
                                <w:color w:val="auto"/>
                              </w:rPr>
                              <w:fldChar w:fldCharType="end"/>
                            </w:r>
                            <w:r w:rsidRPr="005B085C">
                              <w:rPr>
                                <w:b w:val="0"/>
                                <w:bCs w:val="0"/>
                                <w:color w:val="auto"/>
                              </w:rPr>
                              <w:t>: Home page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0;margin-top:341.15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" stroked="f">
                <v:textbox style="mso-fit-shape-to-text:t" inset="0,0,0,0">
                  <w:txbxContent>
                    <w:p w14:paraId="25D60159" w14:textId="48BD9E32" w:rsidR="005B085C" w:rsidRPr="005B085C" w:rsidRDefault="005B085C" w:rsidP="005B085C">
                      <w:pPr>
                        <w:pStyle w:val="Didascalia"/>
                        <w:jc w:val="center"/>
                        <w:rPr>
                          <w:rFonts w:ascii="Times New Roman" w:hAnsi="Times New Roman" w:cs="Times New Roman"/>
                          <w:b w:val="0"/>
                          <w:bCs w:val="0"/>
                          <w:noProof/>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4C08B8">
                        <w:rPr>
                          <w:b w:val="0"/>
                          <w:bCs w:val="0"/>
                          <w:noProof/>
                          <w:color w:val="auto"/>
                        </w:rPr>
                        <w:t>4</w:t>
                      </w:r>
                      <w:r w:rsidRPr="005B085C">
                        <w:rPr>
                          <w:b w:val="0"/>
                          <w:bCs w:val="0"/>
                          <w:color w:val="auto"/>
                        </w:rPr>
                        <w:fldChar w:fldCharType="end"/>
                      </w:r>
                      <w:r w:rsidRPr="005B085C">
                        <w:rPr>
                          <w:b w:val="0"/>
                          <w:bCs w:val="0"/>
                          <w:color w:val="auto"/>
                        </w:rPr>
                        <w:t>: Home page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4"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36EF60E" w:rsidR="00C8385E" w:rsidRDefault="00C8385E" w:rsidP="007600B6">
      <w:pPr>
        <w:jc w:val="both"/>
        <w:rPr>
          <w:rFonts w:ascii="Times New Roman" w:hAnsi="Times New Roman" w:cs="Times New Roman"/>
          <w:bCs/>
          <w:sz w:val="24"/>
          <w:szCs w:val="24"/>
        </w:rPr>
      </w:pP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5"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5BA2120D"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B085C">
        <w:rPr>
          <w:noProof/>
        </w:rPr>
        <mc:AlternateContent>
          <mc:Choice Requires="wps">
            <w:drawing>
              <wp:anchor distT="0" distB="0" distL="114300" distR="114300" simplePos="0" relativeHeight="251678720" behindDoc="0" locked="0" layoutInCell="1" allowOverlap="1" wp14:anchorId="739B6E03" wp14:editId="2F3D2BC8">
                <wp:simplePos x="0" y="0"/>
                <wp:positionH relativeFrom="column">
                  <wp:posOffset>228600</wp:posOffset>
                </wp:positionH>
                <wp:positionV relativeFrom="paragraph">
                  <wp:posOffset>3044825</wp:posOffset>
                </wp:positionV>
                <wp:extent cx="6120130" cy="635"/>
                <wp:effectExtent l="0" t="0" r="0"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C7A0A6B" w14:textId="07E8A63C" w:rsidR="005B085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4C08B8">
                              <w:rPr>
                                <w:b w:val="0"/>
                                <w:bCs w:val="0"/>
                                <w:noProof/>
                                <w:color w:val="auto"/>
                              </w:rPr>
                              <w:t>5</w:t>
                            </w:r>
                            <w:r w:rsidRPr="005B085C">
                              <w:rPr>
                                <w:b w:val="0"/>
                                <w:bCs w:val="0"/>
                                <w:color w:val="auto"/>
                              </w:rPr>
                              <w:fldChar w:fldCharType="end"/>
                            </w:r>
                            <w:r w:rsidRPr="005B085C">
                              <w:rPr>
                                <w:b w:val="0"/>
                                <w:bCs w:val="0"/>
                                <w:color w:val="auto"/>
                              </w:rPr>
                              <w:t>: Sezione annunci del sito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B6E03" id="_x0000_s1028" type="#_x0000_t202" style="position:absolute;left:0;text-align:left;margin-left:18pt;margin-top:239.75pt;width:48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7b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" stroked="f">
                <v:textbox style="mso-fit-shape-to-text:t" inset="0,0,0,0">
                  <w:txbxContent>
                    <w:p w14:paraId="4C7A0A6B" w14:textId="07E8A63C" w:rsidR="005B085C"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4C08B8">
                        <w:rPr>
                          <w:b w:val="0"/>
                          <w:bCs w:val="0"/>
                          <w:noProof/>
                          <w:color w:val="auto"/>
                        </w:rPr>
                        <w:t>5</w:t>
                      </w:r>
                      <w:r w:rsidRPr="005B085C">
                        <w:rPr>
                          <w:b w:val="0"/>
                          <w:bCs w:val="0"/>
                          <w:color w:val="auto"/>
                        </w:rPr>
                        <w:fldChar w:fldCharType="end"/>
                      </w:r>
                      <w:r w:rsidRPr="005B085C">
                        <w:rPr>
                          <w:b w:val="0"/>
                          <w:bCs w:val="0"/>
                          <w:color w:val="auto"/>
                        </w:rPr>
                        <w:t>: Sezione annunci del sito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4F9E1C27" w14:textId="77777777" w:rsidR="00EB6280"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750306D4" w:rsidR="00154FFA"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600B6">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77777777"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7"/>
                    <a:stretch>
                      <a:fillRect/>
                    </a:stretch>
                  </pic:blipFill>
                  <pic:spPr>
                    <a:xfrm>
                      <a:off x="0" y="0"/>
                      <a:ext cx="6120130" cy="2762885"/>
                    </a:xfrm>
                    <a:prstGeom prst="rect">
                      <a:avLst/>
                    </a:prstGeom>
                  </pic:spPr>
                </pic:pic>
              </a:graphicData>
            </a:graphic>
          </wp:inline>
        </w:drawing>
      </w:r>
    </w:p>
    <w:p w14:paraId="7BE4C667" w14:textId="0E942852" w:rsidR="00CA13E4" w:rsidRPr="005B085C" w:rsidRDefault="005B085C" w:rsidP="005B085C">
      <w:pPr>
        <w:pStyle w:val="Didascalia"/>
        <w:jc w:val="center"/>
        <w:rPr>
          <w:rFonts w:ascii="Times New Roman" w:hAnsi="Times New Roman" w:cs="Times New Roman"/>
          <w:b w:val="0"/>
          <w:bCs w:val="0"/>
          <w:color w:val="auto"/>
          <w:sz w:val="24"/>
          <w:szCs w:val="24"/>
        </w:rPr>
      </w:pPr>
      <w:r w:rsidRPr="005B085C">
        <w:rPr>
          <w:b w:val="0"/>
          <w:bCs w:val="0"/>
          <w:color w:val="auto"/>
        </w:rPr>
        <w:t xml:space="preserve">Figura </w:t>
      </w:r>
      <w:r w:rsidRPr="005B085C">
        <w:rPr>
          <w:b w:val="0"/>
          <w:bCs w:val="0"/>
          <w:color w:val="auto"/>
        </w:rPr>
        <w:fldChar w:fldCharType="begin"/>
      </w:r>
      <w:r w:rsidRPr="005B085C">
        <w:rPr>
          <w:b w:val="0"/>
          <w:bCs w:val="0"/>
          <w:color w:val="auto"/>
        </w:rPr>
        <w:instrText xml:space="preserve"> SEQ Figura \* ARABIC </w:instrText>
      </w:r>
      <w:r w:rsidRPr="005B085C">
        <w:rPr>
          <w:b w:val="0"/>
          <w:bCs w:val="0"/>
          <w:color w:val="auto"/>
        </w:rPr>
        <w:fldChar w:fldCharType="separate"/>
      </w:r>
      <w:r w:rsidR="004C08B8">
        <w:rPr>
          <w:b w:val="0"/>
          <w:bCs w:val="0"/>
          <w:noProof/>
          <w:color w:val="auto"/>
        </w:rPr>
        <w:t>6</w:t>
      </w:r>
      <w:r w:rsidRPr="005B085C">
        <w:rPr>
          <w:b w:val="0"/>
          <w:bCs w:val="0"/>
          <w:color w:val="auto"/>
        </w:rPr>
        <w:fldChar w:fldCharType="end"/>
      </w:r>
      <w:r w:rsidRPr="005B085C">
        <w:rPr>
          <w:b w:val="0"/>
          <w:bCs w:val="0"/>
          <w:color w:val="auto"/>
        </w:rPr>
        <w:t>: Informazioni di dettaglio di un annuncio del sito "Cavallionline"</w:t>
      </w:r>
    </w:p>
    <w:p w14:paraId="3586CFF4" w14:textId="77777777" w:rsidR="00EB6280"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4C3">
        <w:rPr>
          <w:rFonts w:ascii="Times New Roman" w:hAnsi="Times New Roman" w:cs="Times New Roman"/>
          <w:bCs/>
          <w:sz w:val="24"/>
          <w:szCs w:val="24"/>
        </w:rPr>
        <w:t>La figura sopra mostra uno degli annunci del sito (</w:t>
      </w:r>
      <w:hyperlink r:id="rId18"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xml:space="preserve">) che appare </w:t>
      </w:r>
      <w:r w:rsidR="00CD54C3">
        <w:rPr>
          <w:rFonts w:ascii="Times New Roman" w:hAnsi="Times New Roman" w:cs="Times New Roman"/>
          <w:bCs/>
          <w:sz w:val="24"/>
          <w:szCs w:val="24"/>
        </w:rPr>
        <w:lastRenderedPageBreak/>
        <w:t>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77777777" w:rsidR="00EB6280" w:rsidRDefault="000006AF" w:rsidP="00EB6280">
      <w:pPr>
        <w:keepNext/>
        <w:ind w:left="360"/>
        <w:jc w:val="center"/>
      </w:pPr>
      <w:r w:rsidRPr="000006AF">
        <w:rPr>
          <w:rFonts w:ascii="Times New Roman" w:hAnsi="Times New Roman" w:cs="Times New Roman"/>
          <w:bCs/>
          <w:noProof/>
          <w:sz w:val="24"/>
          <w:szCs w:val="24"/>
        </w:rPr>
        <w:drawing>
          <wp:inline distT="0" distB="0" distL="0" distR="0" wp14:anchorId="2D4C6DE2" wp14:editId="2009BF31">
            <wp:extent cx="2400585" cy="30632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19"/>
                    <a:srcRect l="-1" r="1444"/>
                    <a:stretch/>
                  </pic:blipFill>
                  <pic:spPr bwMode="auto">
                    <a:xfrm>
                      <a:off x="0" y="0"/>
                      <a:ext cx="2436497" cy="3109065"/>
                    </a:xfrm>
                    <a:prstGeom prst="rect">
                      <a:avLst/>
                    </a:prstGeom>
                    <a:ln>
                      <a:noFill/>
                    </a:ln>
                    <a:extLst>
                      <a:ext uri="{53640926-AAD7-44D8-BBD7-CCE9431645EC}">
                        <a14:shadowObscured xmlns:a14="http://schemas.microsoft.com/office/drawing/2010/main"/>
                      </a:ext>
                    </a:extLst>
                  </pic:spPr>
                </pic:pic>
              </a:graphicData>
            </a:graphic>
          </wp:inline>
        </w:drawing>
      </w:r>
    </w:p>
    <w:p w14:paraId="7FDEF0C2" w14:textId="119DD17D" w:rsidR="00CD54C3" w:rsidRPr="00EB6280" w:rsidRDefault="00EB6280" w:rsidP="00EB6280">
      <w:pPr>
        <w:pStyle w:val="Didascalia"/>
        <w:jc w:val="center"/>
        <w:rPr>
          <w:rFonts w:ascii="Times New Roman" w:hAnsi="Times New Roman" w:cs="Times New Roman"/>
          <w:b w:val="0"/>
          <w:bCs w:val="0"/>
          <w:color w:val="auto"/>
          <w:sz w:val="24"/>
          <w:szCs w:val="24"/>
        </w:rPr>
      </w:pPr>
      <w:r w:rsidRPr="00EB6280">
        <w:rPr>
          <w:b w:val="0"/>
          <w:bCs w:val="0"/>
          <w:color w:val="auto"/>
        </w:rPr>
        <w:t xml:space="preserve">Figura </w:t>
      </w:r>
      <w:r w:rsidRPr="00EB6280">
        <w:rPr>
          <w:b w:val="0"/>
          <w:bCs w:val="0"/>
          <w:color w:val="auto"/>
        </w:rPr>
        <w:fldChar w:fldCharType="begin"/>
      </w:r>
      <w:r w:rsidRPr="00EB6280">
        <w:rPr>
          <w:b w:val="0"/>
          <w:bCs w:val="0"/>
          <w:color w:val="auto"/>
        </w:rPr>
        <w:instrText xml:space="preserve"> SEQ Figura \* ARABIC </w:instrText>
      </w:r>
      <w:r w:rsidRPr="00EB6280">
        <w:rPr>
          <w:b w:val="0"/>
          <w:bCs w:val="0"/>
          <w:color w:val="auto"/>
        </w:rPr>
        <w:fldChar w:fldCharType="separate"/>
      </w:r>
      <w:r w:rsidR="004C08B8">
        <w:rPr>
          <w:b w:val="0"/>
          <w:bCs w:val="0"/>
          <w:noProof/>
          <w:color w:val="auto"/>
        </w:rPr>
        <w:t>7</w:t>
      </w:r>
      <w:r w:rsidRPr="00EB6280">
        <w:rPr>
          <w:b w:val="0"/>
          <w:bCs w:val="0"/>
          <w:color w:val="auto"/>
        </w:rPr>
        <w:fldChar w:fldCharType="end"/>
      </w:r>
      <w:r w:rsidRPr="00EB6280">
        <w:rPr>
          <w:b w:val="0"/>
          <w:bCs w:val="0"/>
          <w:color w:val="auto"/>
        </w:rPr>
        <w:t>: Esempio di annuncio di vendita su gruppo Facebook</w:t>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0"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lastRenderedPageBreak/>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1"/>
                    <a:stretch>
                      <a:fillRect/>
                    </a:stretch>
                  </pic:blipFill>
                  <pic:spPr>
                    <a:xfrm>
                      <a:off x="0" y="0"/>
                      <a:ext cx="5452341" cy="2470468"/>
                    </a:xfrm>
                    <a:prstGeom prst="rect">
                      <a:avLst/>
                    </a:prstGeom>
                  </pic:spPr>
                </pic:pic>
              </a:graphicData>
            </a:graphic>
          </wp:inline>
        </w:drawing>
      </w:r>
    </w:p>
    <w:p w14:paraId="5D5BEE6E" w14:textId="1A927879" w:rsidR="000C5442" w:rsidRPr="00400A72" w:rsidRDefault="00400A72" w:rsidP="00400A72">
      <w:pPr>
        <w:pStyle w:val="Didascalia"/>
        <w:jc w:val="center"/>
        <w:rPr>
          <w:rFonts w:ascii="Times New Roman" w:hAnsi="Times New Roman" w:cs="Times New Roman"/>
          <w:b w:val="0"/>
          <w:bCs w:val="0"/>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4C08B8">
        <w:rPr>
          <w:b w:val="0"/>
          <w:bCs w:val="0"/>
          <w:noProof/>
          <w:color w:val="auto"/>
        </w:rPr>
        <w:t>8</w:t>
      </w:r>
      <w:r w:rsidRPr="00400A72">
        <w:rPr>
          <w:b w:val="0"/>
          <w:bCs w:val="0"/>
          <w:color w:val="auto"/>
        </w:rPr>
        <w:fldChar w:fldCharType="end"/>
      </w:r>
      <w:r w:rsidRPr="00400A72">
        <w:rPr>
          <w:b w:val="0"/>
          <w:bCs w:val="0"/>
          <w:color w:val="auto"/>
        </w:rPr>
        <w:t>: Home page di “Equiresult</w:t>
      </w:r>
      <w:r>
        <w:rPr>
          <w:b w:val="0"/>
          <w:bCs w:val="0"/>
          <w:color w:val="auto"/>
        </w:rPr>
        <w:t>s</w:t>
      </w:r>
      <w:r w:rsidRPr="00400A72">
        <w:rPr>
          <w:b w:val="0"/>
          <w:bCs w:val="0"/>
          <w:color w:val="auto"/>
        </w:rPr>
        <w:t>”</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5CC88E89" w:rsidR="00400A72" w:rsidRPr="00400A72" w:rsidRDefault="00400A72" w:rsidP="00400A72">
                            <w:pPr>
                              <w:pStyle w:val="Didascalia"/>
                              <w:jc w:val="center"/>
                              <w:rPr>
                                <w:rFonts w:ascii="Times New Roman" w:hAnsi="Times New Roman" w:cs="Times New Roman"/>
                                <w:b w:val="0"/>
                                <w:bCs w:val="0"/>
                                <w:noProof/>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4C08B8">
                              <w:rPr>
                                <w:b w:val="0"/>
                                <w:bCs w:val="0"/>
                                <w:noProof/>
                                <w:color w:val="auto"/>
                              </w:rPr>
                              <w:t>9</w:t>
                            </w:r>
                            <w:r w:rsidRPr="00400A72">
                              <w:rPr>
                                <w:b w:val="0"/>
                                <w:bCs w:val="0"/>
                                <w:color w:val="auto"/>
                              </w:rPr>
                              <w:fldChar w:fldCharType="end"/>
                            </w:r>
                            <w:r w:rsidRPr="00400A72">
                              <w:rPr>
                                <w:b w:val="0"/>
                                <w:bCs w:val="0"/>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5CC88E89" w:rsidR="00400A72" w:rsidRPr="00400A72" w:rsidRDefault="00400A72" w:rsidP="00400A72">
                      <w:pPr>
                        <w:pStyle w:val="Didascalia"/>
                        <w:jc w:val="center"/>
                        <w:rPr>
                          <w:rFonts w:ascii="Times New Roman" w:hAnsi="Times New Roman" w:cs="Times New Roman"/>
                          <w:b w:val="0"/>
                          <w:bCs w:val="0"/>
                          <w:noProof/>
                          <w:color w:val="auto"/>
                          <w:sz w:val="24"/>
                          <w:szCs w:val="24"/>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4C08B8">
                        <w:rPr>
                          <w:b w:val="0"/>
                          <w:bCs w:val="0"/>
                          <w:noProof/>
                          <w:color w:val="auto"/>
                        </w:rPr>
                        <w:t>9</w:t>
                      </w:r>
                      <w:r w:rsidRPr="00400A72">
                        <w:rPr>
                          <w:b w:val="0"/>
                          <w:bCs w:val="0"/>
                          <w:color w:val="auto"/>
                        </w:rPr>
                        <w:fldChar w:fldCharType="end"/>
                      </w:r>
                      <w:r w:rsidRPr="00400A72">
                        <w:rPr>
                          <w:b w:val="0"/>
                          <w:bCs w:val="0"/>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2"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60260694"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lastRenderedPageBreak/>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3"/>
                    <a:stretch>
                      <a:fillRect/>
                    </a:stretch>
                  </pic:blipFill>
                  <pic:spPr>
                    <a:xfrm>
                      <a:off x="0" y="0"/>
                      <a:ext cx="6120130" cy="2285365"/>
                    </a:xfrm>
                    <a:prstGeom prst="rect">
                      <a:avLst/>
                    </a:prstGeom>
                  </pic:spPr>
                </pic:pic>
              </a:graphicData>
            </a:graphic>
          </wp:inline>
        </w:drawing>
      </w:r>
    </w:p>
    <w:p w14:paraId="689B41F0" w14:textId="0FE7DA28" w:rsidR="000C5442" w:rsidRDefault="00400A72" w:rsidP="00400A72">
      <w:pPr>
        <w:pStyle w:val="Didascalia"/>
        <w:jc w:val="center"/>
        <w:rPr>
          <w:b w:val="0"/>
          <w:bCs w:val="0"/>
          <w:color w:val="auto"/>
        </w:rPr>
      </w:pPr>
      <w:r w:rsidRPr="00400A72">
        <w:rPr>
          <w:b w:val="0"/>
          <w:bCs w:val="0"/>
          <w:color w:val="auto"/>
        </w:rPr>
        <w:t xml:space="preserve">Figura </w:t>
      </w:r>
      <w:r w:rsidRPr="00400A72">
        <w:rPr>
          <w:b w:val="0"/>
          <w:bCs w:val="0"/>
          <w:color w:val="auto"/>
        </w:rPr>
        <w:fldChar w:fldCharType="begin"/>
      </w:r>
      <w:r w:rsidRPr="00400A72">
        <w:rPr>
          <w:b w:val="0"/>
          <w:bCs w:val="0"/>
          <w:color w:val="auto"/>
        </w:rPr>
        <w:instrText xml:space="preserve"> SEQ Figura \* ARABIC </w:instrText>
      </w:r>
      <w:r w:rsidRPr="00400A72">
        <w:rPr>
          <w:b w:val="0"/>
          <w:bCs w:val="0"/>
          <w:color w:val="auto"/>
        </w:rPr>
        <w:fldChar w:fldCharType="separate"/>
      </w:r>
      <w:r w:rsidR="004C08B8">
        <w:rPr>
          <w:b w:val="0"/>
          <w:bCs w:val="0"/>
          <w:noProof/>
          <w:color w:val="auto"/>
        </w:rPr>
        <w:t>10</w:t>
      </w:r>
      <w:r w:rsidRPr="00400A72">
        <w:rPr>
          <w:b w:val="0"/>
          <w:bCs w:val="0"/>
          <w:color w:val="auto"/>
        </w:rPr>
        <w:fldChar w:fldCharType="end"/>
      </w:r>
      <w:r w:rsidRPr="00400A72">
        <w:rPr>
          <w:b w:val="0"/>
          <w:bCs w:val="0"/>
          <w:color w:val="auto"/>
        </w:rPr>
        <w:t>: Dettaglio annuncio di vendita del sito "Equiresults"</w:t>
      </w:r>
    </w:p>
    <w:p w14:paraId="5143EF68" w14:textId="77777777" w:rsidR="00400A72" w:rsidRPr="00400A72" w:rsidRDefault="00400A72" w:rsidP="00400A72"/>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C7D102D" w14:textId="77777777"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7112C2FE"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3A18411B" w14:textId="1032EBC9" w:rsidR="00155F9F" w:rsidRDefault="004A2B2D"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per le classi “Cavallo” e “Cavaliere”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per la classe “area geografica.</w:t>
      </w:r>
    </w:p>
    <w:p w14:paraId="785C71ED" w14:textId="5969E70C" w:rsidR="00155F9F" w:rsidRDefault="00155F9F"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75093F40"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NAMESPACE PREFIX</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7B7DE38A" w:rsidR="00155F9F" w:rsidRPr="002E11C9" w:rsidRDefault="002E11C9" w:rsidP="002E11C9">
      <w:pPr>
        <w:pStyle w:val="Didascalia"/>
        <w:jc w:val="center"/>
        <w:rPr>
          <w:rFonts w:ascii="Times New Roman" w:hAnsi="Times New Roman" w:cs="Times New Roman"/>
          <w:b w:val="0"/>
          <w:bCs w:val="0"/>
          <w:color w:val="auto"/>
          <w:sz w:val="24"/>
          <w:szCs w:val="24"/>
        </w:rPr>
      </w:pPr>
      <w:r w:rsidRPr="002E11C9">
        <w:rPr>
          <w:b w:val="0"/>
          <w:bCs w:val="0"/>
          <w:color w:val="auto"/>
        </w:rPr>
        <w:t xml:space="preserve">Tabella </w:t>
      </w:r>
      <w:r w:rsidRPr="002E11C9">
        <w:rPr>
          <w:b w:val="0"/>
          <w:bCs w:val="0"/>
          <w:color w:val="auto"/>
        </w:rPr>
        <w:fldChar w:fldCharType="begin"/>
      </w:r>
      <w:r w:rsidRPr="002E11C9">
        <w:rPr>
          <w:b w:val="0"/>
          <w:bCs w:val="0"/>
          <w:color w:val="auto"/>
        </w:rPr>
        <w:instrText xml:space="preserve"> SEQ Tabella \* ARABIC </w:instrText>
      </w:r>
      <w:r w:rsidRPr="002E11C9">
        <w:rPr>
          <w:b w:val="0"/>
          <w:bCs w:val="0"/>
          <w:color w:val="auto"/>
        </w:rPr>
        <w:fldChar w:fldCharType="separate"/>
      </w:r>
      <w:r w:rsidRPr="002E11C9">
        <w:rPr>
          <w:b w:val="0"/>
          <w:bCs w:val="0"/>
          <w:noProof/>
          <w:color w:val="auto"/>
        </w:rPr>
        <w:t>1</w:t>
      </w:r>
      <w:r w:rsidRPr="002E11C9">
        <w:rPr>
          <w:b w:val="0"/>
          <w:bCs w:val="0"/>
          <w:color w:val="auto"/>
        </w:rPr>
        <w:fldChar w:fldCharType="end"/>
      </w:r>
      <w:r w:rsidRPr="002E11C9">
        <w:rPr>
          <w:b w:val="0"/>
          <w:bCs w:val="0"/>
          <w:color w:val="auto"/>
        </w:rPr>
        <w:t>:Elenco ontologie utilizzate per l'allineamento</w:t>
      </w:r>
    </w:p>
    <w:p w14:paraId="5E86712F" w14:textId="73CED9EF" w:rsidR="00087EAE" w:rsidRDefault="00155F9F" w:rsidP="00A07D33">
      <w:pPr>
        <w:ind w:left="360"/>
        <w:rPr>
          <w:rFonts w:ascii="Times New Roman" w:hAnsi="Times New Roman" w:cs="Times New Roman"/>
          <w:bCs/>
          <w:sz w:val="24"/>
          <w:szCs w:val="24"/>
        </w:rPr>
      </w:pPr>
      <w:r>
        <w:rPr>
          <w:rFonts w:ascii="Times New Roman" w:hAnsi="Times New Roman" w:cs="Times New Roman"/>
          <w:bCs/>
          <w:sz w:val="24"/>
          <w:szCs w:val="24"/>
        </w:rPr>
        <w:lastRenderedPageBreak/>
        <w:t xml:space="preserve">     L’allineamento con risorse non ontologiche come Wikidata è stato realizzato per mezzo di skos. </w:t>
      </w: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0A529FC8"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w:t>
      </w:r>
      <w:r w:rsidR="00E85AD6">
        <w:rPr>
          <w:rFonts w:ascii="Times New Roman" w:hAnsi="Times New Roman" w:cs="Times New Roman"/>
          <w:bCs/>
          <w:sz w:val="24"/>
          <w:szCs w:val="24"/>
        </w:rPr>
        <w:t>(https://essepuntato.it/lode)</w:t>
      </w:r>
      <w:r w:rsidR="00E85AD6">
        <w:rPr>
          <w:rFonts w:ascii="Times New Roman" w:hAnsi="Times New Roman" w:cs="Times New Roman"/>
          <w:bCs/>
          <w:sz w:val="24"/>
          <w:szCs w:val="24"/>
        </w:rPr>
        <w:t>,</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è un servizio fornito da un sito web che genera una documentazione completa di una ontologia a partire dal suo file .ttl. In realtà, poichè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un'implementazione in python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 è disponibile sul repository github.</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32CCC9F0"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 xml:space="preserve">dell’ontologia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mc:AlternateContent>
          <mc:Choice Requires="wps">
            <w:drawing>
              <wp:anchor distT="0" distB="0" distL="114300" distR="114300" simplePos="0" relativeHeight="251672576" behindDoc="0" locked="0" layoutInCell="1" allowOverlap="1" wp14:anchorId="030B0EF5" wp14:editId="5BB5BA09">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72C1C"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" filled="f" strokecolor="#0a121c [484]"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477D587F">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9BD048"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" filled="f" strokecolor="#0a121c [484]"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20C685B">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E6723"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" filled="f" strokecolor="#0a121c [484]"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04CC63B5">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603BD"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" filled="f" strokecolor="#0a121c [484]"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32DEBE05" w:rsidR="00D06D71" w:rsidRPr="002E11C9" w:rsidRDefault="002E11C9" w:rsidP="002E11C9">
      <w:pPr>
        <w:pStyle w:val="Didascalia"/>
        <w:jc w:val="center"/>
        <w:rPr>
          <w:b w:val="0"/>
          <w:bCs w:val="0"/>
          <w:color w:val="auto"/>
        </w:rPr>
      </w:pPr>
      <w:r w:rsidRPr="002E11C9">
        <w:rPr>
          <w:b w:val="0"/>
          <w:bCs w:val="0"/>
          <w:color w:val="auto"/>
        </w:rPr>
        <w:t xml:space="preserve">Figura </w:t>
      </w:r>
      <w:r w:rsidRPr="002E11C9">
        <w:rPr>
          <w:b w:val="0"/>
          <w:bCs w:val="0"/>
          <w:color w:val="auto"/>
        </w:rPr>
        <w:fldChar w:fldCharType="begin"/>
      </w:r>
      <w:r w:rsidRPr="002E11C9">
        <w:rPr>
          <w:b w:val="0"/>
          <w:bCs w:val="0"/>
          <w:color w:val="auto"/>
        </w:rPr>
        <w:instrText xml:space="preserve"> SEQ Figura \* ARABIC </w:instrText>
      </w:r>
      <w:r w:rsidRPr="002E11C9">
        <w:rPr>
          <w:b w:val="0"/>
          <w:bCs w:val="0"/>
          <w:color w:val="auto"/>
        </w:rPr>
        <w:fldChar w:fldCharType="separate"/>
      </w:r>
      <w:r w:rsidR="004C08B8">
        <w:rPr>
          <w:b w:val="0"/>
          <w:bCs w:val="0"/>
          <w:noProof/>
          <w:color w:val="auto"/>
        </w:rPr>
        <w:t>11</w:t>
      </w:r>
      <w:r w:rsidRPr="002E11C9">
        <w:rPr>
          <w:b w:val="0"/>
          <w:bCs w:val="0"/>
          <w:color w:val="auto"/>
        </w:rPr>
        <w:fldChar w:fldCharType="end"/>
      </w:r>
      <w:r w:rsidRPr="002E11C9">
        <w:rPr>
          <w:b w:val="0"/>
          <w:bCs w:val="0"/>
          <w:color w:val="auto"/>
        </w:rPr>
        <w:t>:Tassonomia delle classi di primo livello</w:t>
      </w:r>
    </w:p>
    <w:p w14:paraId="104BC0A8" w14:textId="77777777" w:rsidR="002E11C9" w:rsidRDefault="00D06D71" w:rsidP="00D06D71">
      <w:pPr>
        <w:pStyle w:val="NormaleWeb"/>
      </w:pPr>
      <w:r>
        <w:t xml:space="preserve">          </w:t>
      </w:r>
    </w:p>
    <w:p w14:paraId="23898295" w14:textId="4411D126" w:rsidR="00F45CC7" w:rsidRDefault="002E11C9" w:rsidP="002E11C9">
      <w:pPr>
        <w:pStyle w:val="NormaleWeb"/>
      </w:pPr>
      <w:r>
        <w:lastRenderedPageBreak/>
        <w:t xml:space="preserve">     </w:t>
      </w:r>
      <w:r w:rsidR="00D06D71">
        <w:t>Si espandono, ora, le classi evidenziate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3CAA1830" w:rsidR="00F1441E" w:rsidRPr="002E11C9" w:rsidRDefault="002E11C9" w:rsidP="002E11C9">
      <w:pPr>
        <w:pStyle w:val="Didascalia"/>
        <w:jc w:val="center"/>
        <w:rPr>
          <w:b w:val="0"/>
          <w:bCs w:val="0"/>
          <w:color w:val="auto"/>
        </w:rPr>
      </w:pPr>
      <w:r w:rsidRPr="002E11C9">
        <w:rPr>
          <w:b w:val="0"/>
          <w:bCs w:val="0"/>
          <w:color w:val="auto"/>
        </w:rPr>
        <w:t xml:space="preserve">Figura </w:t>
      </w:r>
      <w:r w:rsidRPr="002E11C9">
        <w:rPr>
          <w:b w:val="0"/>
          <w:bCs w:val="0"/>
          <w:color w:val="auto"/>
        </w:rPr>
        <w:fldChar w:fldCharType="begin"/>
      </w:r>
      <w:r w:rsidRPr="002E11C9">
        <w:rPr>
          <w:b w:val="0"/>
          <w:bCs w:val="0"/>
          <w:color w:val="auto"/>
        </w:rPr>
        <w:instrText xml:space="preserve"> SEQ Figura \* ARABIC </w:instrText>
      </w:r>
      <w:r w:rsidRPr="002E11C9">
        <w:rPr>
          <w:b w:val="0"/>
          <w:bCs w:val="0"/>
          <w:color w:val="auto"/>
        </w:rPr>
        <w:fldChar w:fldCharType="separate"/>
      </w:r>
      <w:r w:rsidR="004C08B8">
        <w:rPr>
          <w:b w:val="0"/>
          <w:bCs w:val="0"/>
          <w:noProof/>
          <w:color w:val="auto"/>
        </w:rPr>
        <w:t>12</w:t>
      </w:r>
      <w:r w:rsidRPr="002E11C9">
        <w:rPr>
          <w:b w:val="0"/>
          <w:bCs w:val="0"/>
          <w:color w:val="auto"/>
        </w:rPr>
        <w:fldChar w:fldCharType="end"/>
      </w:r>
      <w:r w:rsidRPr="002E11C9">
        <w:rPr>
          <w:b w:val="0"/>
          <w:bCs w:val="0"/>
          <w:color w:val="auto"/>
        </w:rPr>
        <w:t>: Sottoclassi della classe "Cavallo"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7D074319" w:rsidR="00F45CC7" w:rsidRPr="00733042" w:rsidRDefault="00733042" w:rsidP="00733042">
      <w:pPr>
        <w:pStyle w:val="Didascalia"/>
        <w:jc w:val="center"/>
        <w:rPr>
          <w:rFonts w:ascii="Times New Roman" w:hAnsi="Times New Roman" w:cs="Times New Roman"/>
          <w:b w:val="0"/>
          <w:bCs w:val="0"/>
          <w:color w:val="auto"/>
          <w:sz w:val="24"/>
          <w:szCs w:val="24"/>
        </w:rPr>
      </w:pPr>
      <w:r w:rsidRPr="00733042">
        <w:rPr>
          <w:b w:val="0"/>
          <w:bCs w:val="0"/>
          <w:color w:val="auto"/>
        </w:rPr>
        <w:t xml:space="preserve">Figura </w:t>
      </w:r>
      <w:r w:rsidRPr="00733042">
        <w:rPr>
          <w:b w:val="0"/>
          <w:bCs w:val="0"/>
          <w:color w:val="auto"/>
        </w:rPr>
        <w:fldChar w:fldCharType="begin"/>
      </w:r>
      <w:r w:rsidRPr="00733042">
        <w:rPr>
          <w:b w:val="0"/>
          <w:bCs w:val="0"/>
          <w:color w:val="auto"/>
        </w:rPr>
        <w:instrText xml:space="preserve"> SEQ Figura \* ARABIC </w:instrText>
      </w:r>
      <w:r w:rsidRPr="00733042">
        <w:rPr>
          <w:b w:val="0"/>
          <w:bCs w:val="0"/>
          <w:color w:val="auto"/>
        </w:rPr>
        <w:fldChar w:fldCharType="separate"/>
      </w:r>
      <w:r w:rsidR="004C08B8">
        <w:rPr>
          <w:b w:val="0"/>
          <w:bCs w:val="0"/>
          <w:noProof/>
          <w:color w:val="auto"/>
        </w:rPr>
        <w:t>13</w:t>
      </w:r>
      <w:r w:rsidRPr="00733042">
        <w:rPr>
          <w:b w:val="0"/>
          <w:bCs w:val="0"/>
          <w:color w:val="auto"/>
        </w:rPr>
        <w:fldChar w:fldCharType="end"/>
      </w:r>
      <w:r w:rsidRPr="00733042">
        <w:rPr>
          <w:b w:val="0"/>
          <w:bCs w:val="0"/>
          <w:color w:val="auto"/>
        </w:rPr>
        <w:t>:</w:t>
      </w:r>
      <w:r>
        <w:rPr>
          <w:b w:val="0"/>
          <w:bCs w:val="0"/>
          <w:color w:val="auto"/>
        </w:rPr>
        <w:t xml:space="preserve"> </w:t>
      </w:r>
      <w:r w:rsidRPr="00733042">
        <w:rPr>
          <w:b w:val="0"/>
          <w:bCs w:val="0"/>
          <w:color w:val="auto"/>
        </w:rPr>
        <w:t>Sottoclassi della classe "Impiego"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62775DE0" w:rsidR="00F45CC7" w:rsidRPr="00733042" w:rsidRDefault="00733042" w:rsidP="00733042">
      <w:pPr>
        <w:pStyle w:val="Didascalia"/>
        <w:jc w:val="center"/>
        <w:rPr>
          <w:rFonts w:ascii="Times New Roman" w:hAnsi="Times New Roman" w:cs="Times New Roman"/>
          <w:b w:val="0"/>
          <w:bCs w:val="0"/>
          <w:color w:val="auto"/>
          <w:sz w:val="24"/>
          <w:szCs w:val="24"/>
        </w:rPr>
      </w:pPr>
      <w:r w:rsidRPr="00733042">
        <w:rPr>
          <w:b w:val="0"/>
          <w:bCs w:val="0"/>
          <w:color w:val="auto"/>
        </w:rPr>
        <w:t xml:space="preserve">Figura </w:t>
      </w:r>
      <w:r w:rsidRPr="00733042">
        <w:rPr>
          <w:b w:val="0"/>
          <w:bCs w:val="0"/>
          <w:color w:val="auto"/>
        </w:rPr>
        <w:fldChar w:fldCharType="begin"/>
      </w:r>
      <w:r w:rsidRPr="00733042">
        <w:rPr>
          <w:b w:val="0"/>
          <w:bCs w:val="0"/>
          <w:color w:val="auto"/>
        </w:rPr>
        <w:instrText xml:space="preserve"> SEQ Figura \* ARABIC </w:instrText>
      </w:r>
      <w:r w:rsidRPr="00733042">
        <w:rPr>
          <w:b w:val="0"/>
          <w:bCs w:val="0"/>
          <w:color w:val="auto"/>
        </w:rPr>
        <w:fldChar w:fldCharType="separate"/>
      </w:r>
      <w:r w:rsidR="004C08B8">
        <w:rPr>
          <w:b w:val="0"/>
          <w:bCs w:val="0"/>
          <w:noProof/>
          <w:color w:val="auto"/>
        </w:rPr>
        <w:t>14</w:t>
      </w:r>
      <w:r w:rsidRPr="00733042">
        <w:rPr>
          <w:b w:val="0"/>
          <w:bCs w:val="0"/>
          <w:color w:val="auto"/>
        </w:rPr>
        <w:fldChar w:fldCharType="end"/>
      </w:r>
      <w:r w:rsidRPr="00733042">
        <w:rPr>
          <w:b w:val="0"/>
          <w:bCs w:val="0"/>
          <w:color w:val="auto"/>
        </w:rPr>
        <w:t>: Sottoclassi della classe "Persona"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5485AAFA" w:rsidR="00F1441E" w:rsidRPr="00077B43" w:rsidRDefault="00077B43" w:rsidP="00077B43">
      <w:pPr>
        <w:pStyle w:val="Didascalia"/>
        <w:jc w:val="center"/>
        <w:rPr>
          <w:b w:val="0"/>
          <w:bCs w:val="0"/>
          <w:color w:val="auto"/>
        </w:rPr>
      </w:pPr>
      <w:r w:rsidRPr="00077B43">
        <w:rPr>
          <w:b w:val="0"/>
          <w:bCs w:val="0"/>
          <w:color w:val="auto"/>
        </w:rPr>
        <w:t xml:space="preserve">Figura </w:t>
      </w:r>
      <w:r w:rsidRPr="00077B43">
        <w:rPr>
          <w:b w:val="0"/>
          <w:bCs w:val="0"/>
          <w:color w:val="auto"/>
        </w:rPr>
        <w:fldChar w:fldCharType="begin"/>
      </w:r>
      <w:r w:rsidRPr="00077B43">
        <w:rPr>
          <w:b w:val="0"/>
          <w:bCs w:val="0"/>
          <w:color w:val="auto"/>
        </w:rPr>
        <w:instrText xml:space="preserve"> SEQ Figura \* ARABIC </w:instrText>
      </w:r>
      <w:r w:rsidRPr="00077B43">
        <w:rPr>
          <w:b w:val="0"/>
          <w:bCs w:val="0"/>
          <w:color w:val="auto"/>
        </w:rPr>
        <w:fldChar w:fldCharType="separate"/>
      </w:r>
      <w:r w:rsidR="004C08B8">
        <w:rPr>
          <w:b w:val="0"/>
          <w:bCs w:val="0"/>
          <w:noProof/>
          <w:color w:val="auto"/>
        </w:rPr>
        <w:t>15</w:t>
      </w:r>
      <w:r w:rsidRPr="00077B43">
        <w:rPr>
          <w:b w:val="0"/>
          <w:bCs w:val="0"/>
          <w:color w:val="auto"/>
        </w:rPr>
        <w:fldChar w:fldCharType="end"/>
      </w:r>
      <w:r w:rsidRPr="00077B43">
        <w:rPr>
          <w:b w:val="0"/>
          <w:bCs w:val="0"/>
          <w:color w:val="auto"/>
        </w:rPr>
        <w:t>: Sottoclassi della classe "Razza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1E668AC7" w:rsidR="00A86ED8" w:rsidRDefault="00A3128D" w:rsidP="00CE086C">
      <w:pPr>
        <w:pStyle w:val="Paragrafoelenc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Pr>
          <w:rFonts w:ascii="Times New Roman" w:hAnsi="Times New Roman" w:cs="Times New Roman"/>
          <w:sz w:val="24"/>
          <w:szCs w:val="24"/>
        </w:rPr>
        <w:t xml:space="preserve"> istanziati nell’ontologia. I grafici sono stati realizzati tramite la Linked Data</w:t>
      </w:r>
      <w:r w:rsidR="00A86ED8">
        <w:rPr>
          <w:rFonts w:ascii="Times New Roman" w:hAnsi="Times New Roman" w:cs="Times New Roman"/>
          <w:sz w:val="24"/>
          <w:szCs w:val="24"/>
        </w:rPr>
        <w:t xml:space="preserve"> </w:t>
      </w:r>
      <w:r>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Pr>
          <w:rFonts w:ascii="Times New Roman" w:hAnsi="Times New Roman" w:cs="Times New Roman"/>
          <w:sz w:val="24"/>
          <w:szCs w:val="24"/>
        </w:rPr>
        <w:t xml:space="preserve"> che </w:t>
      </w:r>
      <w:r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Pr>
          <w:rFonts w:ascii="Times New Roman" w:hAnsi="Times New Roman" w:cs="Times New Roman"/>
          <w:sz w:val="24"/>
          <w:szCs w:val="24"/>
        </w:rPr>
        <w:t>E’ anche dotato di m</w:t>
      </w:r>
      <w:r w:rsidRPr="00A3128D">
        <w:rPr>
          <w:rFonts w:ascii="Times New Roman" w:hAnsi="Times New Roman" w:cs="Times New Roman"/>
          <w:sz w:val="24"/>
          <w:szCs w:val="24"/>
        </w:rPr>
        <w:t>otori di inferenza per supportare il ragionamento ontologico e la deduzione di nuove informazioni dai dati esistenti.</w:t>
      </w:r>
      <w:r>
        <w:rPr>
          <w:rFonts w:ascii="Times New Roman" w:hAnsi="Times New Roman" w:cs="Times New Roman"/>
          <w:sz w:val="24"/>
          <w:szCs w:val="24"/>
        </w:rPr>
        <w:t xml:space="preserve"> </w:t>
      </w:r>
    </w:p>
    <w:p w14:paraId="3BBF0684" w14:textId="7A904C16"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t xml:space="preserve">     </w:t>
      </w:r>
      <w:r w:rsidR="00CE086C">
        <w:rPr>
          <w:rFonts w:ascii="Times New Roman" w:hAnsi="Times New Roman" w:cs="Times New Roman"/>
          <w:sz w:val="24"/>
          <w:szCs w:val="24"/>
        </w:rPr>
        <w:t>L’ontologia oggetto di questo lavoro contiene due tipologie di dati e di individui per le motivazione illustrate nei praragrafi precedenti. Da un lato individui e dati legati al concetto di razza, dall’altro individui e informazioni connesse con uno specifico cavallo in vendita. Si presentano, perciò, separatamente le due tipologie di template istanziati su un esempio.</w:t>
      </w:r>
    </w:p>
    <w:p w14:paraId="51BF023D" w14:textId="01A8C6DC" w:rsidR="00A3128D" w:rsidRPr="006A7337" w:rsidRDefault="00CE086C" w:rsidP="00CE086C">
      <w:pPr>
        <w:pStyle w:val="Paragrafoelenc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Per i dati relativi alla razza si è scelto come esempio il knowledge ghaph relativo all</w:t>
      </w:r>
      <w:r w:rsidR="00477242">
        <w:rPr>
          <w:rFonts w:ascii="Times New Roman" w:hAnsi="Times New Roman" w:cs="Times New Roman"/>
          <w:sz w:val="24"/>
          <w:szCs w:val="24"/>
        </w:rPr>
        <w:t xml:space="preserve">’entità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29"/>
                    <a:stretch>
                      <a:fillRect/>
                    </a:stretch>
                  </pic:blipFill>
                  <pic:spPr>
                    <a:xfrm>
                      <a:off x="0" y="0"/>
                      <a:ext cx="6120130" cy="4547870"/>
                    </a:xfrm>
                    <a:prstGeom prst="rect">
                      <a:avLst/>
                    </a:prstGeom>
                  </pic:spPr>
                </pic:pic>
              </a:graphicData>
            </a:graphic>
          </wp:inline>
        </w:drawing>
      </w:r>
    </w:p>
    <w:p w14:paraId="6AE3E792" w14:textId="2BE450C6" w:rsidR="00D1028E" w:rsidRDefault="00A068F2" w:rsidP="00A068F2">
      <w:pPr>
        <w:pStyle w:val="Didascalia"/>
        <w:jc w:val="center"/>
        <w:rPr>
          <w:b w:val="0"/>
          <w:bCs w:val="0"/>
          <w:color w:val="auto"/>
        </w:rPr>
      </w:pPr>
      <w:r w:rsidRPr="00A068F2">
        <w:rPr>
          <w:b w:val="0"/>
          <w:bCs w:val="0"/>
          <w:color w:val="auto"/>
        </w:rPr>
        <w:t xml:space="preserve">Figura </w:t>
      </w:r>
      <w:r w:rsidRPr="00A068F2">
        <w:rPr>
          <w:b w:val="0"/>
          <w:bCs w:val="0"/>
          <w:color w:val="auto"/>
        </w:rPr>
        <w:fldChar w:fldCharType="begin"/>
      </w:r>
      <w:r w:rsidRPr="00A068F2">
        <w:rPr>
          <w:b w:val="0"/>
          <w:bCs w:val="0"/>
          <w:color w:val="auto"/>
        </w:rPr>
        <w:instrText xml:space="preserve"> SEQ Figura \* ARABIC </w:instrText>
      </w:r>
      <w:r w:rsidRPr="00A068F2">
        <w:rPr>
          <w:b w:val="0"/>
          <w:bCs w:val="0"/>
          <w:color w:val="auto"/>
        </w:rPr>
        <w:fldChar w:fldCharType="separate"/>
      </w:r>
      <w:r w:rsidR="004C08B8">
        <w:rPr>
          <w:b w:val="0"/>
          <w:bCs w:val="0"/>
          <w:noProof/>
          <w:color w:val="auto"/>
        </w:rPr>
        <w:t>16</w:t>
      </w:r>
      <w:r w:rsidRPr="00A068F2">
        <w:rPr>
          <w:b w:val="0"/>
          <w:bCs w:val="0"/>
          <w:color w:val="auto"/>
        </w:rPr>
        <w:fldChar w:fldCharType="end"/>
      </w:r>
      <w:r w:rsidRPr="00A068F2">
        <w:rPr>
          <w:b w:val="0"/>
          <w:bCs w:val="0"/>
          <w:color w:val="auto"/>
        </w:rPr>
        <w:t>: Knowledge graph di una razza di cavallo: il Murgese</w:t>
      </w:r>
    </w:p>
    <w:p w14:paraId="75E88B86" w14:textId="77777777" w:rsidR="00A068F2" w:rsidRPr="00A068F2" w:rsidRDefault="00A068F2" w:rsidP="00A068F2"/>
    <w:p w14:paraId="28C07995" w14:textId="5C1CA773"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 xml:space="preserve">classi di appartenenza dell’entità considerata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italiana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627C622A" w14:textId="77777777" w:rsidR="00477242" w:rsidRDefault="00477242" w:rsidP="00477242">
      <w:pPr>
        <w:keepNext/>
        <w:jc w:val="center"/>
      </w:pPr>
      <w:r w:rsidRPr="00477242">
        <w:rPr>
          <w:rFonts w:ascii="Times New Roman" w:hAnsi="Times New Roman" w:cs="Times New Roman"/>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0"/>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397C3528" w14:textId="674182FD" w:rsidR="00695B19" w:rsidRDefault="00477242" w:rsidP="00477242">
      <w:pPr>
        <w:pStyle w:val="Didascalia"/>
        <w:jc w:val="center"/>
        <w:rPr>
          <w:b w:val="0"/>
          <w:bCs w:val="0"/>
          <w:color w:val="auto"/>
        </w:rPr>
      </w:pPr>
      <w:r w:rsidRPr="00477242">
        <w:rPr>
          <w:b w:val="0"/>
          <w:bCs w:val="0"/>
          <w:color w:val="auto"/>
        </w:rPr>
        <w:t xml:space="preserve">Figura </w:t>
      </w:r>
      <w:r w:rsidRPr="00477242">
        <w:rPr>
          <w:b w:val="0"/>
          <w:bCs w:val="0"/>
          <w:color w:val="auto"/>
        </w:rPr>
        <w:fldChar w:fldCharType="begin"/>
      </w:r>
      <w:r w:rsidRPr="00477242">
        <w:rPr>
          <w:b w:val="0"/>
          <w:bCs w:val="0"/>
          <w:color w:val="auto"/>
        </w:rPr>
        <w:instrText xml:space="preserve"> SEQ Figura \* ARABIC </w:instrText>
      </w:r>
      <w:r w:rsidRPr="00477242">
        <w:rPr>
          <w:b w:val="0"/>
          <w:bCs w:val="0"/>
          <w:color w:val="auto"/>
        </w:rPr>
        <w:fldChar w:fldCharType="separate"/>
      </w:r>
      <w:r w:rsidR="004C08B8">
        <w:rPr>
          <w:b w:val="0"/>
          <w:bCs w:val="0"/>
          <w:noProof/>
          <w:color w:val="auto"/>
        </w:rPr>
        <w:t>17</w:t>
      </w:r>
      <w:r w:rsidRPr="00477242">
        <w:rPr>
          <w:b w:val="0"/>
          <w:bCs w:val="0"/>
          <w:color w:val="auto"/>
        </w:rPr>
        <w:fldChar w:fldCharType="end"/>
      </w:r>
      <w:r w:rsidRPr="00477242">
        <w:rPr>
          <w:b w:val="0"/>
          <w:bCs w:val="0"/>
          <w:color w:val="auto"/>
        </w:rPr>
        <w:t xml:space="preserve">: Triple </w:t>
      </w:r>
      <w:r w:rsidR="004C08B8">
        <w:rPr>
          <w:b w:val="0"/>
          <w:bCs w:val="0"/>
          <w:color w:val="auto"/>
        </w:rPr>
        <w:t>dell’entità “Murgese”</w:t>
      </w:r>
      <w:r w:rsidRPr="00477242">
        <w:rPr>
          <w:b w:val="0"/>
          <w:bCs w:val="0"/>
          <w:color w:val="auto"/>
        </w:rPr>
        <w:t xml:space="preserv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4431397C" w:rsidR="00155F3A" w:rsidRDefault="00155F3A" w:rsidP="00477242">
      <w:r>
        <w:lastRenderedPageBreak/>
        <w:t xml:space="preserve">     </w:t>
      </w:r>
      <w:r w:rsidR="00477242">
        <w:t xml:space="preserve"> Si considera, ora, il knowledge graph di un cavallo in vendita, in particolare dell’entità </w:t>
      </w:r>
      <w:r w:rsidR="00FF2168">
        <w:t xml:space="preserve">“Femmina Murgese”. </w:t>
      </w:r>
    </w:p>
    <w:p w14:paraId="1FB80A1D" w14:textId="11064C35" w:rsidR="00155F3A" w:rsidRDefault="00155F3A" w:rsidP="00155F3A">
      <w:pPr>
        <w:jc w:val="center"/>
      </w:pPr>
      <w:r w:rsidRPr="00155F3A">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1"/>
                    <a:stretch>
                      <a:fillRect/>
                    </a:stretch>
                  </pic:blipFill>
                  <pic:spPr>
                    <a:xfrm>
                      <a:off x="0" y="0"/>
                      <a:ext cx="6120130" cy="5300980"/>
                    </a:xfrm>
                    <a:prstGeom prst="rect">
                      <a:avLst/>
                    </a:prstGeom>
                  </pic:spPr>
                </pic:pic>
              </a:graphicData>
            </a:graphic>
          </wp:inline>
        </w:drawing>
      </w:r>
    </w:p>
    <w:p w14:paraId="6E8A0A8D" w14:textId="7EA74B5C" w:rsidR="00155F3A" w:rsidRDefault="00155F3A" w:rsidP="00155F3A">
      <w:r>
        <w:t xml:space="preserve">     Come nell’esempio precedente, nella parte alta del grafo sono posti i nodi che rappresentano le classi di appartenenza dell’entità considerata inferite sulla base delle proprietà ad essa associate. Le triangolazioni tra nodi e archi rappresentano come prima delle property chain.</w:t>
      </w:r>
    </w:p>
    <w:p w14:paraId="0EA46FEC" w14:textId="77777777" w:rsidR="004C08B8" w:rsidRDefault="004C08B8" w:rsidP="004C08B8">
      <w:pPr>
        <w:keepNext/>
      </w:pPr>
      <w:r w:rsidRPr="004C08B8">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2"/>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54A06499" w14:textId="7C716A23" w:rsidR="004C08B8" w:rsidRDefault="004C08B8" w:rsidP="004C08B8">
      <w:pPr>
        <w:pStyle w:val="Didascalia"/>
        <w:jc w:val="center"/>
        <w:rPr>
          <w:b w:val="0"/>
          <w:bCs w:val="0"/>
          <w:color w:val="auto"/>
        </w:rPr>
      </w:pPr>
      <w:r w:rsidRPr="004C08B8">
        <w:rPr>
          <w:b w:val="0"/>
          <w:bCs w:val="0"/>
          <w:color w:val="auto"/>
        </w:rPr>
        <w:t xml:space="preserve">Figura </w:t>
      </w:r>
      <w:r w:rsidRPr="004C08B8">
        <w:rPr>
          <w:b w:val="0"/>
          <w:bCs w:val="0"/>
          <w:color w:val="auto"/>
        </w:rPr>
        <w:fldChar w:fldCharType="begin"/>
      </w:r>
      <w:r w:rsidRPr="004C08B8">
        <w:rPr>
          <w:b w:val="0"/>
          <w:bCs w:val="0"/>
          <w:color w:val="auto"/>
        </w:rPr>
        <w:instrText xml:space="preserve"> SEQ Figura \* ARABIC </w:instrText>
      </w:r>
      <w:r w:rsidRPr="004C08B8">
        <w:rPr>
          <w:b w:val="0"/>
          <w:bCs w:val="0"/>
          <w:color w:val="auto"/>
        </w:rPr>
        <w:fldChar w:fldCharType="separate"/>
      </w:r>
      <w:r w:rsidRPr="004C08B8">
        <w:rPr>
          <w:b w:val="0"/>
          <w:bCs w:val="0"/>
          <w:noProof/>
          <w:color w:val="auto"/>
        </w:rPr>
        <w:t>18</w:t>
      </w:r>
      <w:r w:rsidRPr="004C08B8">
        <w:rPr>
          <w:b w:val="0"/>
          <w:bCs w:val="0"/>
          <w:color w:val="auto"/>
        </w:rPr>
        <w:fldChar w:fldCharType="end"/>
      </w:r>
      <w:r w:rsidRPr="004C08B8">
        <w:rPr>
          <w:b w:val="0"/>
          <w:bCs w:val="0"/>
          <w:color w:val="auto"/>
        </w:rPr>
        <w:t>:Triple dell'entità "Femmina Murgese" in forma tabellare</w:t>
      </w:r>
    </w:p>
    <w:p w14:paraId="2D4CDDF1" w14:textId="77777777" w:rsidR="004C08B8" w:rsidRDefault="004C08B8" w:rsidP="004C08B8"/>
    <w:p w14:paraId="3F3D144D" w14:textId="25532E82" w:rsidR="004575A6" w:rsidRDefault="00602AAA" w:rsidP="004575A6">
      <w:pPr>
        <w:pStyle w:val="Paragrafoelenco"/>
        <w:numPr>
          <w:ilvl w:val="0"/>
          <w:numId w:val="1"/>
        </w:numPr>
        <w:rPr>
          <w:b/>
          <w:bCs/>
          <w:sz w:val="32"/>
          <w:szCs w:val="32"/>
        </w:rPr>
      </w:pPr>
      <w:r w:rsidRPr="00602AAA">
        <w:rPr>
          <w:b/>
          <w:bCs/>
          <w:sz w:val="32"/>
          <w:szCs w:val="32"/>
        </w:rPr>
        <w:t>Quer</w:t>
      </w:r>
      <w:r w:rsidR="004575A6">
        <w:rPr>
          <w:b/>
          <w:bCs/>
          <w:sz w:val="32"/>
          <w:szCs w:val="32"/>
        </w:rPr>
        <w:t>ies</w:t>
      </w:r>
      <w:r w:rsidRPr="00602AAA">
        <w:rPr>
          <w:b/>
          <w:bCs/>
          <w:sz w:val="32"/>
          <w:szCs w:val="32"/>
        </w:rPr>
        <w:t xml:space="preserve"> SPARQL</w:t>
      </w:r>
    </w:p>
    <w:p w14:paraId="40134C74" w14:textId="77777777" w:rsidR="004575A6" w:rsidRDefault="004575A6" w:rsidP="004575A6">
      <w:pPr>
        <w:pStyle w:val="Paragrafoelenco"/>
        <w:ind w:left="360"/>
        <w:rPr>
          <w:b/>
          <w:bCs/>
          <w:sz w:val="32"/>
          <w:szCs w:val="32"/>
        </w:rPr>
      </w:pPr>
    </w:p>
    <w:p w14:paraId="36858F16" w14:textId="108D80C9" w:rsidR="004575A6" w:rsidRDefault="004575A6" w:rsidP="004575A6">
      <w:pPr>
        <w:ind w:left="360"/>
        <w:rPr>
          <w:sz w:val="24"/>
          <w:szCs w:val="24"/>
        </w:rPr>
      </w:pPr>
      <w:r>
        <w:rPr>
          <w:sz w:val="24"/>
          <w:szCs w:val="24"/>
        </w:rPr>
        <w:t xml:space="preserve">Il set di query SPARQL che si propone riflette la duplice natura di questa ontologia. </w:t>
      </w:r>
    </w:p>
    <w:p w14:paraId="4C9316E0" w14:textId="00F8645D" w:rsidR="004575A6" w:rsidRPr="004575A6" w:rsidRDefault="004575A6" w:rsidP="004575A6">
      <w:pPr>
        <w:rPr>
          <w:sz w:val="24"/>
          <w:szCs w:val="24"/>
        </w:rPr>
      </w:pPr>
    </w:p>
    <w:p w14:paraId="6FA06E5A" w14:textId="77777777" w:rsidR="00602AAA" w:rsidRDefault="00602AAA" w:rsidP="00602AAA">
      <w:pPr>
        <w:pStyle w:val="Paragrafoelenco"/>
        <w:ind w:left="360"/>
        <w:rPr>
          <w:b/>
          <w:bCs/>
          <w:sz w:val="32"/>
          <w:szCs w:val="32"/>
        </w:rPr>
      </w:pPr>
    </w:p>
    <w:p w14:paraId="0A8251F5" w14:textId="77777777" w:rsidR="00602AAA" w:rsidRPr="00602AAA" w:rsidRDefault="00602AAA" w:rsidP="00602AAA">
      <w:pPr>
        <w:pStyle w:val="Paragrafoelenco"/>
        <w:ind w:left="360"/>
        <w:rPr>
          <w:b/>
          <w:bCs/>
          <w:sz w:val="32"/>
          <w:szCs w:val="32"/>
        </w:rPr>
      </w:pPr>
    </w:p>
    <w:sectPr w:rsidR="00602AAA" w:rsidRPr="00602AAA">
      <w:headerReference w:type="default" r:id="rId33"/>
      <w:footerReference w:type="default" r:id="rId3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4C2F4" w14:textId="77777777" w:rsidR="00C40AE6" w:rsidRDefault="00C40AE6" w:rsidP="00F62931">
      <w:pPr>
        <w:spacing w:after="0" w:line="240" w:lineRule="auto"/>
      </w:pPr>
      <w:r>
        <w:separator/>
      </w:r>
    </w:p>
  </w:endnote>
  <w:endnote w:type="continuationSeparator" w:id="0">
    <w:p w14:paraId="03E6D61D" w14:textId="77777777" w:rsidR="00C40AE6" w:rsidRDefault="00C40AE6"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B5364" w14:textId="77777777" w:rsidR="00C40AE6" w:rsidRDefault="00C40AE6" w:rsidP="00F62931">
      <w:pPr>
        <w:spacing w:after="0" w:line="240" w:lineRule="auto"/>
      </w:pPr>
      <w:r>
        <w:separator/>
      </w:r>
    </w:p>
  </w:footnote>
  <w:footnote w:type="continuationSeparator" w:id="0">
    <w:p w14:paraId="56836C7E" w14:textId="77777777" w:rsidR="00C40AE6" w:rsidRDefault="00C40AE6"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9"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2B730FB4"/>
    <w:multiLevelType w:val="multilevel"/>
    <w:tmpl w:val="0409001F"/>
    <w:numStyleLink w:val="Stile1"/>
  </w:abstractNum>
  <w:abstractNum w:abstractNumId="12"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4"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6"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0"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1"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2"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0"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26"/>
  </w:num>
  <w:num w:numId="3" w16cid:durableId="1029138347">
    <w:abstractNumId w:val="12"/>
  </w:num>
  <w:num w:numId="4" w16cid:durableId="1835023580">
    <w:abstractNumId w:val="32"/>
  </w:num>
  <w:num w:numId="5" w16cid:durableId="1709062746">
    <w:abstractNumId w:val="16"/>
  </w:num>
  <w:num w:numId="6" w16cid:durableId="1904101238">
    <w:abstractNumId w:val="23"/>
  </w:num>
  <w:num w:numId="7" w16cid:durableId="1734083520">
    <w:abstractNumId w:val="22"/>
  </w:num>
  <w:num w:numId="8" w16cid:durableId="772164234">
    <w:abstractNumId w:val="21"/>
  </w:num>
  <w:num w:numId="9" w16cid:durableId="1858426374">
    <w:abstractNumId w:val="39"/>
  </w:num>
  <w:num w:numId="10" w16cid:durableId="1092704494">
    <w:abstractNumId w:val="25"/>
  </w:num>
  <w:num w:numId="11" w16cid:durableId="780686311">
    <w:abstractNumId w:val="34"/>
  </w:num>
  <w:num w:numId="12" w16cid:durableId="203252216">
    <w:abstractNumId w:val="19"/>
  </w:num>
  <w:num w:numId="13" w16cid:durableId="539124382">
    <w:abstractNumId w:val="37"/>
  </w:num>
  <w:num w:numId="14" w16cid:durableId="1994141294">
    <w:abstractNumId w:val="18"/>
  </w:num>
  <w:num w:numId="15" w16cid:durableId="1371956058">
    <w:abstractNumId w:val="24"/>
  </w:num>
  <w:num w:numId="16" w16cid:durableId="743915999">
    <w:abstractNumId w:val="44"/>
  </w:num>
  <w:num w:numId="17" w16cid:durableId="16589750">
    <w:abstractNumId w:val="38"/>
  </w:num>
  <w:num w:numId="18" w16cid:durableId="648366856">
    <w:abstractNumId w:val="2"/>
  </w:num>
  <w:num w:numId="19" w16cid:durableId="970327314">
    <w:abstractNumId w:val="33"/>
  </w:num>
  <w:num w:numId="20" w16cid:durableId="634798844">
    <w:abstractNumId w:val="27"/>
  </w:num>
  <w:num w:numId="21" w16cid:durableId="810708304">
    <w:abstractNumId w:val="7"/>
  </w:num>
  <w:num w:numId="22" w16cid:durableId="385759502">
    <w:abstractNumId w:val="14"/>
  </w:num>
  <w:num w:numId="23" w16cid:durableId="334771084">
    <w:abstractNumId w:val="17"/>
  </w:num>
  <w:num w:numId="24" w16cid:durableId="666325017">
    <w:abstractNumId w:val="43"/>
  </w:num>
  <w:num w:numId="25" w16cid:durableId="1791627140">
    <w:abstractNumId w:val="41"/>
  </w:num>
  <w:num w:numId="26" w16cid:durableId="1646158656">
    <w:abstractNumId w:val="28"/>
  </w:num>
  <w:num w:numId="27" w16cid:durableId="1738556610">
    <w:abstractNumId w:val="42"/>
  </w:num>
  <w:num w:numId="28" w16cid:durableId="873151590">
    <w:abstractNumId w:val="36"/>
  </w:num>
  <w:num w:numId="29" w16cid:durableId="713583053">
    <w:abstractNumId w:val="20"/>
  </w:num>
  <w:num w:numId="30" w16cid:durableId="1885363470">
    <w:abstractNumId w:val="10"/>
  </w:num>
  <w:num w:numId="31" w16cid:durableId="1096941704">
    <w:abstractNumId w:val="4"/>
  </w:num>
  <w:num w:numId="32" w16cid:durableId="903297571">
    <w:abstractNumId w:val="0"/>
  </w:num>
  <w:num w:numId="33" w16cid:durableId="1255283472">
    <w:abstractNumId w:val="35"/>
  </w:num>
  <w:num w:numId="34" w16cid:durableId="1993441182">
    <w:abstractNumId w:val="9"/>
  </w:num>
  <w:num w:numId="35" w16cid:durableId="149562929">
    <w:abstractNumId w:val="30"/>
  </w:num>
  <w:num w:numId="36" w16cid:durableId="1009870471">
    <w:abstractNumId w:val="3"/>
  </w:num>
  <w:num w:numId="37" w16cid:durableId="2096129845">
    <w:abstractNumId w:val="11"/>
  </w:num>
  <w:num w:numId="38" w16cid:durableId="1132820989">
    <w:abstractNumId w:val="13"/>
  </w:num>
  <w:num w:numId="39" w16cid:durableId="674115381">
    <w:abstractNumId w:val="15"/>
  </w:num>
  <w:num w:numId="40" w16cid:durableId="624889887">
    <w:abstractNumId w:val="8"/>
  </w:num>
  <w:num w:numId="41" w16cid:durableId="485824999">
    <w:abstractNumId w:val="31"/>
  </w:num>
  <w:num w:numId="42" w16cid:durableId="1652251629">
    <w:abstractNumId w:val="29"/>
  </w:num>
  <w:num w:numId="43" w16cid:durableId="1004548602">
    <w:abstractNumId w:val="6"/>
  </w:num>
  <w:num w:numId="44" w16cid:durableId="390152776">
    <w:abstractNumId w:val="40"/>
  </w:num>
  <w:num w:numId="45" w16cid:durableId="1756524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5DBC"/>
    <w:rsid w:val="0001240C"/>
    <w:rsid w:val="00020D78"/>
    <w:rsid w:val="00022735"/>
    <w:rsid w:val="000300E9"/>
    <w:rsid w:val="00032AF3"/>
    <w:rsid w:val="00035375"/>
    <w:rsid w:val="00037F12"/>
    <w:rsid w:val="00040836"/>
    <w:rsid w:val="000456D5"/>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2051"/>
    <w:rsid w:val="000E42E9"/>
    <w:rsid w:val="000E4DE0"/>
    <w:rsid w:val="000E50A8"/>
    <w:rsid w:val="000E5115"/>
    <w:rsid w:val="000F02DF"/>
    <w:rsid w:val="000F6142"/>
    <w:rsid w:val="00101941"/>
    <w:rsid w:val="0011142A"/>
    <w:rsid w:val="00111CFF"/>
    <w:rsid w:val="00115411"/>
    <w:rsid w:val="0012517B"/>
    <w:rsid w:val="00127CA1"/>
    <w:rsid w:val="00131410"/>
    <w:rsid w:val="0013453B"/>
    <w:rsid w:val="00135F7E"/>
    <w:rsid w:val="00137143"/>
    <w:rsid w:val="00144922"/>
    <w:rsid w:val="00145D21"/>
    <w:rsid w:val="00147C30"/>
    <w:rsid w:val="00154FFA"/>
    <w:rsid w:val="00155F3A"/>
    <w:rsid w:val="00155F9F"/>
    <w:rsid w:val="00157AAB"/>
    <w:rsid w:val="001620F9"/>
    <w:rsid w:val="00164720"/>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07D3"/>
    <w:rsid w:val="001A2BCB"/>
    <w:rsid w:val="001B7194"/>
    <w:rsid w:val="001B7D64"/>
    <w:rsid w:val="001C2803"/>
    <w:rsid w:val="001C38BA"/>
    <w:rsid w:val="001C57F6"/>
    <w:rsid w:val="001C6881"/>
    <w:rsid w:val="001D0D85"/>
    <w:rsid w:val="001D3227"/>
    <w:rsid w:val="001D3C08"/>
    <w:rsid w:val="001D4FD4"/>
    <w:rsid w:val="001F03C3"/>
    <w:rsid w:val="001F40D0"/>
    <w:rsid w:val="001F63A5"/>
    <w:rsid w:val="001F72A8"/>
    <w:rsid w:val="002004C0"/>
    <w:rsid w:val="00200567"/>
    <w:rsid w:val="002018BA"/>
    <w:rsid w:val="002054FF"/>
    <w:rsid w:val="002125DA"/>
    <w:rsid w:val="002125E4"/>
    <w:rsid w:val="00212C23"/>
    <w:rsid w:val="00214DC9"/>
    <w:rsid w:val="00216A63"/>
    <w:rsid w:val="00216F01"/>
    <w:rsid w:val="00224368"/>
    <w:rsid w:val="00226D6E"/>
    <w:rsid w:val="00227641"/>
    <w:rsid w:val="00232738"/>
    <w:rsid w:val="0023376F"/>
    <w:rsid w:val="0023411F"/>
    <w:rsid w:val="002348CC"/>
    <w:rsid w:val="0023506A"/>
    <w:rsid w:val="00235BC3"/>
    <w:rsid w:val="0024255F"/>
    <w:rsid w:val="00242812"/>
    <w:rsid w:val="00243B77"/>
    <w:rsid w:val="0024490D"/>
    <w:rsid w:val="00247649"/>
    <w:rsid w:val="00250E68"/>
    <w:rsid w:val="002562BB"/>
    <w:rsid w:val="00260495"/>
    <w:rsid w:val="00263E96"/>
    <w:rsid w:val="00276F5C"/>
    <w:rsid w:val="00285147"/>
    <w:rsid w:val="00286429"/>
    <w:rsid w:val="00292B49"/>
    <w:rsid w:val="00293B04"/>
    <w:rsid w:val="002A03CE"/>
    <w:rsid w:val="002A0503"/>
    <w:rsid w:val="002A0CCF"/>
    <w:rsid w:val="002A1572"/>
    <w:rsid w:val="002A50BD"/>
    <w:rsid w:val="002B0EFA"/>
    <w:rsid w:val="002B45F9"/>
    <w:rsid w:val="002B4BFB"/>
    <w:rsid w:val="002B649F"/>
    <w:rsid w:val="002C3950"/>
    <w:rsid w:val="002C4CE3"/>
    <w:rsid w:val="002C730B"/>
    <w:rsid w:val="002C7BC0"/>
    <w:rsid w:val="002D464A"/>
    <w:rsid w:val="002D67E7"/>
    <w:rsid w:val="002D6E3E"/>
    <w:rsid w:val="002E106D"/>
    <w:rsid w:val="002E11C9"/>
    <w:rsid w:val="002E70F5"/>
    <w:rsid w:val="002F0324"/>
    <w:rsid w:val="002F5F1A"/>
    <w:rsid w:val="0030516E"/>
    <w:rsid w:val="003100F8"/>
    <w:rsid w:val="00312E0D"/>
    <w:rsid w:val="003163B3"/>
    <w:rsid w:val="003226FA"/>
    <w:rsid w:val="00325665"/>
    <w:rsid w:val="00325AB3"/>
    <w:rsid w:val="00325C21"/>
    <w:rsid w:val="0033431D"/>
    <w:rsid w:val="003356D8"/>
    <w:rsid w:val="003440C3"/>
    <w:rsid w:val="00352913"/>
    <w:rsid w:val="00355E23"/>
    <w:rsid w:val="003631F0"/>
    <w:rsid w:val="003715B6"/>
    <w:rsid w:val="003733D1"/>
    <w:rsid w:val="00373587"/>
    <w:rsid w:val="003739B6"/>
    <w:rsid w:val="00385F1A"/>
    <w:rsid w:val="00386BE2"/>
    <w:rsid w:val="003871D6"/>
    <w:rsid w:val="00395423"/>
    <w:rsid w:val="00395F94"/>
    <w:rsid w:val="003A0C56"/>
    <w:rsid w:val="003A4A1A"/>
    <w:rsid w:val="003A6667"/>
    <w:rsid w:val="003B3B2B"/>
    <w:rsid w:val="003B5236"/>
    <w:rsid w:val="003C0281"/>
    <w:rsid w:val="003C33D5"/>
    <w:rsid w:val="003C556B"/>
    <w:rsid w:val="003C65F7"/>
    <w:rsid w:val="003C67B3"/>
    <w:rsid w:val="003D03F2"/>
    <w:rsid w:val="003D3084"/>
    <w:rsid w:val="003D3FF7"/>
    <w:rsid w:val="003D42A9"/>
    <w:rsid w:val="003E6AD9"/>
    <w:rsid w:val="003F1163"/>
    <w:rsid w:val="003F251A"/>
    <w:rsid w:val="0040008B"/>
    <w:rsid w:val="00400A72"/>
    <w:rsid w:val="00400EEA"/>
    <w:rsid w:val="004030E8"/>
    <w:rsid w:val="00403B02"/>
    <w:rsid w:val="0040771C"/>
    <w:rsid w:val="00413B7D"/>
    <w:rsid w:val="004218A8"/>
    <w:rsid w:val="00421A5B"/>
    <w:rsid w:val="00421ABC"/>
    <w:rsid w:val="004245A7"/>
    <w:rsid w:val="00425CB8"/>
    <w:rsid w:val="00426DBE"/>
    <w:rsid w:val="004277B6"/>
    <w:rsid w:val="0043686E"/>
    <w:rsid w:val="00437330"/>
    <w:rsid w:val="00445560"/>
    <w:rsid w:val="00452A0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9FC"/>
    <w:rsid w:val="00481EE0"/>
    <w:rsid w:val="00485105"/>
    <w:rsid w:val="004865A5"/>
    <w:rsid w:val="00492D1E"/>
    <w:rsid w:val="00493D65"/>
    <w:rsid w:val="004A16EC"/>
    <w:rsid w:val="004A2B2D"/>
    <w:rsid w:val="004A4873"/>
    <w:rsid w:val="004B326E"/>
    <w:rsid w:val="004B4F4A"/>
    <w:rsid w:val="004B65C5"/>
    <w:rsid w:val="004B7166"/>
    <w:rsid w:val="004C08B8"/>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101B2"/>
    <w:rsid w:val="005101FF"/>
    <w:rsid w:val="0051186C"/>
    <w:rsid w:val="00512AE4"/>
    <w:rsid w:val="00513A75"/>
    <w:rsid w:val="00514A31"/>
    <w:rsid w:val="00516F75"/>
    <w:rsid w:val="00520092"/>
    <w:rsid w:val="00522F83"/>
    <w:rsid w:val="0052394E"/>
    <w:rsid w:val="00526FFA"/>
    <w:rsid w:val="005338C1"/>
    <w:rsid w:val="00534CCB"/>
    <w:rsid w:val="00537DAE"/>
    <w:rsid w:val="00540808"/>
    <w:rsid w:val="00543F95"/>
    <w:rsid w:val="005448C0"/>
    <w:rsid w:val="00550506"/>
    <w:rsid w:val="00550D19"/>
    <w:rsid w:val="00552CD8"/>
    <w:rsid w:val="00554B4F"/>
    <w:rsid w:val="00555492"/>
    <w:rsid w:val="005627C5"/>
    <w:rsid w:val="005634DA"/>
    <w:rsid w:val="00572E29"/>
    <w:rsid w:val="00574B22"/>
    <w:rsid w:val="00581760"/>
    <w:rsid w:val="00586AC9"/>
    <w:rsid w:val="00596511"/>
    <w:rsid w:val="00596EA5"/>
    <w:rsid w:val="005A3928"/>
    <w:rsid w:val="005A6078"/>
    <w:rsid w:val="005B085C"/>
    <w:rsid w:val="005B2D3C"/>
    <w:rsid w:val="005B5717"/>
    <w:rsid w:val="005C0637"/>
    <w:rsid w:val="005C46C6"/>
    <w:rsid w:val="005C64C1"/>
    <w:rsid w:val="005C66C6"/>
    <w:rsid w:val="005D5E8B"/>
    <w:rsid w:val="005F0DE6"/>
    <w:rsid w:val="005F2BD5"/>
    <w:rsid w:val="0060172D"/>
    <w:rsid w:val="00602AAA"/>
    <w:rsid w:val="00603AA3"/>
    <w:rsid w:val="0061465D"/>
    <w:rsid w:val="006249BF"/>
    <w:rsid w:val="00625F70"/>
    <w:rsid w:val="006276F0"/>
    <w:rsid w:val="006301B9"/>
    <w:rsid w:val="00630EC6"/>
    <w:rsid w:val="00631FAC"/>
    <w:rsid w:val="0063526C"/>
    <w:rsid w:val="00650A4F"/>
    <w:rsid w:val="00653A7F"/>
    <w:rsid w:val="00654FF4"/>
    <w:rsid w:val="00663128"/>
    <w:rsid w:val="00663D42"/>
    <w:rsid w:val="00664A81"/>
    <w:rsid w:val="0066645F"/>
    <w:rsid w:val="00671C07"/>
    <w:rsid w:val="006748F1"/>
    <w:rsid w:val="00676159"/>
    <w:rsid w:val="00681634"/>
    <w:rsid w:val="00682715"/>
    <w:rsid w:val="006860C6"/>
    <w:rsid w:val="00686D17"/>
    <w:rsid w:val="00695B19"/>
    <w:rsid w:val="006A2B19"/>
    <w:rsid w:val="006A7337"/>
    <w:rsid w:val="006A7464"/>
    <w:rsid w:val="006A7F88"/>
    <w:rsid w:val="006B42FF"/>
    <w:rsid w:val="006B7D7D"/>
    <w:rsid w:val="006C0EB3"/>
    <w:rsid w:val="006C28D7"/>
    <w:rsid w:val="006C2F82"/>
    <w:rsid w:val="006C4DE0"/>
    <w:rsid w:val="006C5ACB"/>
    <w:rsid w:val="006C731E"/>
    <w:rsid w:val="006D440C"/>
    <w:rsid w:val="006D5677"/>
    <w:rsid w:val="006D78F7"/>
    <w:rsid w:val="006E43DD"/>
    <w:rsid w:val="006E6E69"/>
    <w:rsid w:val="006F0500"/>
    <w:rsid w:val="0070103E"/>
    <w:rsid w:val="00701CA8"/>
    <w:rsid w:val="00704266"/>
    <w:rsid w:val="00713EA7"/>
    <w:rsid w:val="00715024"/>
    <w:rsid w:val="007227F4"/>
    <w:rsid w:val="00724210"/>
    <w:rsid w:val="007259BB"/>
    <w:rsid w:val="00727F91"/>
    <w:rsid w:val="007315C3"/>
    <w:rsid w:val="00732A0D"/>
    <w:rsid w:val="00733042"/>
    <w:rsid w:val="007374EA"/>
    <w:rsid w:val="0074253E"/>
    <w:rsid w:val="00743D5A"/>
    <w:rsid w:val="00744E13"/>
    <w:rsid w:val="007501CD"/>
    <w:rsid w:val="00750D79"/>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B2097"/>
    <w:rsid w:val="007B3A84"/>
    <w:rsid w:val="007B3E86"/>
    <w:rsid w:val="007B56AE"/>
    <w:rsid w:val="007B59A4"/>
    <w:rsid w:val="007B67AF"/>
    <w:rsid w:val="007C2409"/>
    <w:rsid w:val="007C2772"/>
    <w:rsid w:val="007D1303"/>
    <w:rsid w:val="007D63A4"/>
    <w:rsid w:val="007E1083"/>
    <w:rsid w:val="007E257B"/>
    <w:rsid w:val="007E3BA3"/>
    <w:rsid w:val="007E4802"/>
    <w:rsid w:val="007E6990"/>
    <w:rsid w:val="007E7677"/>
    <w:rsid w:val="007F3C85"/>
    <w:rsid w:val="007F4CFA"/>
    <w:rsid w:val="007F672A"/>
    <w:rsid w:val="007F68A3"/>
    <w:rsid w:val="00802654"/>
    <w:rsid w:val="00805950"/>
    <w:rsid w:val="0081008A"/>
    <w:rsid w:val="0081030F"/>
    <w:rsid w:val="00817447"/>
    <w:rsid w:val="00817BCA"/>
    <w:rsid w:val="00821F4D"/>
    <w:rsid w:val="00824FDF"/>
    <w:rsid w:val="00833FA0"/>
    <w:rsid w:val="008343EE"/>
    <w:rsid w:val="00837158"/>
    <w:rsid w:val="008371AF"/>
    <w:rsid w:val="00840D0F"/>
    <w:rsid w:val="00842C8F"/>
    <w:rsid w:val="008435EF"/>
    <w:rsid w:val="00854BC2"/>
    <w:rsid w:val="0086120A"/>
    <w:rsid w:val="008653FE"/>
    <w:rsid w:val="00867BF5"/>
    <w:rsid w:val="00875600"/>
    <w:rsid w:val="008873DA"/>
    <w:rsid w:val="0089465C"/>
    <w:rsid w:val="008947A7"/>
    <w:rsid w:val="008A1137"/>
    <w:rsid w:val="008A2459"/>
    <w:rsid w:val="008A2FF1"/>
    <w:rsid w:val="008A3D6B"/>
    <w:rsid w:val="008A5143"/>
    <w:rsid w:val="008A6488"/>
    <w:rsid w:val="008B019B"/>
    <w:rsid w:val="008B24EF"/>
    <w:rsid w:val="008C17B6"/>
    <w:rsid w:val="008D5917"/>
    <w:rsid w:val="008D5C24"/>
    <w:rsid w:val="008E185A"/>
    <w:rsid w:val="008E5DA2"/>
    <w:rsid w:val="008F1CEF"/>
    <w:rsid w:val="008F35DC"/>
    <w:rsid w:val="008F5653"/>
    <w:rsid w:val="00903823"/>
    <w:rsid w:val="00904800"/>
    <w:rsid w:val="0090534D"/>
    <w:rsid w:val="0090750B"/>
    <w:rsid w:val="00917C8E"/>
    <w:rsid w:val="009207BC"/>
    <w:rsid w:val="009221A0"/>
    <w:rsid w:val="00933E5B"/>
    <w:rsid w:val="00935335"/>
    <w:rsid w:val="0093743F"/>
    <w:rsid w:val="00943FC7"/>
    <w:rsid w:val="00950CF0"/>
    <w:rsid w:val="0095174F"/>
    <w:rsid w:val="00952910"/>
    <w:rsid w:val="0096095F"/>
    <w:rsid w:val="009621B4"/>
    <w:rsid w:val="00962B1B"/>
    <w:rsid w:val="00977E14"/>
    <w:rsid w:val="009851DE"/>
    <w:rsid w:val="009928FB"/>
    <w:rsid w:val="00994A6E"/>
    <w:rsid w:val="009A520E"/>
    <w:rsid w:val="009A697B"/>
    <w:rsid w:val="009B0081"/>
    <w:rsid w:val="009B0E60"/>
    <w:rsid w:val="009B5597"/>
    <w:rsid w:val="009B7455"/>
    <w:rsid w:val="009B7920"/>
    <w:rsid w:val="009C25E8"/>
    <w:rsid w:val="009C5C38"/>
    <w:rsid w:val="009C6D25"/>
    <w:rsid w:val="009C7767"/>
    <w:rsid w:val="009D2E52"/>
    <w:rsid w:val="009D314C"/>
    <w:rsid w:val="009D6D28"/>
    <w:rsid w:val="009E6AFA"/>
    <w:rsid w:val="009E78DF"/>
    <w:rsid w:val="009F3314"/>
    <w:rsid w:val="009F3CBB"/>
    <w:rsid w:val="009F677F"/>
    <w:rsid w:val="00A03288"/>
    <w:rsid w:val="00A0566E"/>
    <w:rsid w:val="00A068F2"/>
    <w:rsid w:val="00A07D33"/>
    <w:rsid w:val="00A101F5"/>
    <w:rsid w:val="00A148F4"/>
    <w:rsid w:val="00A16050"/>
    <w:rsid w:val="00A21194"/>
    <w:rsid w:val="00A22851"/>
    <w:rsid w:val="00A23352"/>
    <w:rsid w:val="00A2402D"/>
    <w:rsid w:val="00A265D7"/>
    <w:rsid w:val="00A3128D"/>
    <w:rsid w:val="00A356AD"/>
    <w:rsid w:val="00A366D2"/>
    <w:rsid w:val="00A37D1E"/>
    <w:rsid w:val="00A464F4"/>
    <w:rsid w:val="00A633FA"/>
    <w:rsid w:val="00A64B7F"/>
    <w:rsid w:val="00A717E1"/>
    <w:rsid w:val="00A7378B"/>
    <w:rsid w:val="00A75D64"/>
    <w:rsid w:val="00A81BF7"/>
    <w:rsid w:val="00A8255C"/>
    <w:rsid w:val="00A86ED8"/>
    <w:rsid w:val="00A87583"/>
    <w:rsid w:val="00A93821"/>
    <w:rsid w:val="00A94888"/>
    <w:rsid w:val="00A94BF0"/>
    <w:rsid w:val="00A96E0C"/>
    <w:rsid w:val="00AA77B9"/>
    <w:rsid w:val="00AB0BDB"/>
    <w:rsid w:val="00AB4419"/>
    <w:rsid w:val="00AD0ACE"/>
    <w:rsid w:val="00AD1261"/>
    <w:rsid w:val="00AE0F7B"/>
    <w:rsid w:val="00AE3260"/>
    <w:rsid w:val="00AE3992"/>
    <w:rsid w:val="00AF1EDD"/>
    <w:rsid w:val="00AF2569"/>
    <w:rsid w:val="00AF60D7"/>
    <w:rsid w:val="00AF66E8"/>
    <w:rsid w:val="00B10BFF"/>
    <w:rsid w:val="00B12C8D"/>
    <w:rsid w:val="00B151D1"/>
    <w:rsid w:val="00B17847"/>
    <w:rsid w:val="00B230BB"/>
    <w:rsid w:val="00B27A47"/>
    <w:rsid w:val="00B31B23"/>
    <w:rsid w:val="00B34C83"/>
    <w:rsid w:val="00B50390"/>
    <w:rsid w:val="00B53376"/>
    <w:rsid w:val="00B54D15"/>
    <w:rsid w:val="00B54F38"/>
    <w:rsid w:val="00B566B4"/>
    <w:rsid w:val="00B71643"/>
    <w:rsid w:val="00B7242D"/>
    <w:rsid w:val="00B7333F"/>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2464"/>
    <w:rsid w:val="00BE04B3"/>
    <w:rsid w:val="00BE1813"/>
    <w:rsid w:val="00BE2B3F"/>
    <w:rsid w:val="00BE42DA"/>
    <w:rsid w:val="00BE4CE5"/>
    <w:rsid w:val="00BE6761"/>
    <w:rsid w:val="00BE7041"/>
    <w:rsid w:val="00BF04AB"/>
    <w:rsid w:val="00BF3B82"/>
    <w:rsid w:val="00C05DF4"/>
    <w:rsid w:val="00C078E0"/>
    <w:rsid w:val="00C101A8"/>
    <w:rsid w:val="00C1036E"/>
    <w:rsid w:val="00C116DE"/>
    <w:rsid w:val="00C13710"/>
    <w:rsid w:val="00C25C6A"/>
    <w:rsid w:val="00C26151"/>
    <w:rsid w:val="00C273DD"/>
    <w:rsid w:val="00C33439"/>
    <w:rsid w:val="00C33E7C"/>
    <w:rsid w:val="00C342B9"/>
    <w:rsid w:val="00C40AE6"/>
    <w:rsid w:val="00C4161B"/>
    <w:rsid w:val="00C420FE"/>
    <w:rsid w:val="00C43CC6"/>
    <w:rsid w:val="00C45901"/>
    <w:rsid w:val="00C459DC"/>
    <w:rsid w:val="00C50F33"/>
    <w:rsid w:val="00C551AF"/>
    <w:rsid w:val="00C553CF"/>
    <w:rsid w:val="00C560DF"/>
    <w:rsid w:val="00C61C36"/>
    <w:rsid w:val="00C74A7D"/>
    <w:rsid w:val="00C7626C"/>
    <w:rsid w:val="00C76E01"/>
    <w:rsid w:val="00C76F9E"/>
    <w:rsid w:val="00C8385E"/>
    <w:rsid w:val="00C83EC3"/>
    <w:rsid w:val="00C901C9"/>
    <w:rsid w:val="00C9381D"/>
    <w:rsid w:val="00C971AE"/>
    <w:rsid w:val="00CA13E4"/>
    <w:rsid w:val="00CA2D8A"/>
    <w:rsid w:val="00CB0748"/>
    <w:rsid w:val="00CB3604"/>
    <w:rsid w:val="00CB57E0"/>
    <w:rsid w:val="00CB58F5"/>
    <w:rsid w:val="00CB7054"/>
    <w:rsid w:val="00CC6A01"/>
    <w:rsid w:val="00CD046F"/>
    <w:rsid w:val="00CD2B10"/>
    <w:rsid w:val="00CD3B2C"/>
    <w:rsid w:val="00CD5448"/>
    <w:rsid w:val="00CD54C3"/>
    <w:rsid w:val="00CE086C"/>
    <w:rsid w:val="00CE313F"/>
    <w:rsid w:val="00CE4C8F"/>
    <w:rsid w:val="00CF1035"/>
    <w:rsid w:val="00CF1B9C"/>
    <w:rsid w:val="00CF1BEC"/>
    <w:rsid w:val="00CF53D8"/>
    <w:rsid w:val="00CF781A"/>
    <w:rsid w:val="00D00F02"/>
    <w:rsid w:val="00D02C2E"/>
    <w:rsid w:val="00D06D71"/>
    <w:rsid w:val="00D1028E"/>
    <w:rsid w:val="00D10671"/>
    <w:rsid w:val="00D1111D"/>
    <w:rsid w:val="00D118AD"/>
    <w:rsid w:val="00D134DC"/>
    <w:rsid w:val="00D17BD6"/>
    <w:rsid w:val="00D23591"/>
    <w:rsid w:val="00D33970"/>
    <w:rsid w:val="00D414FC"/>
    <w:rsid w:val="00D5133B"/>
    <w:rsid w:val="00D5382B"/>
    <w:rsid w:val="00D5493E"/>
    <w:rsid w:val="00D6064C"/>
    <w:rsid w:val="00D63B59"/>
    <w:rsid w:val="00D67242"/>
    <w:rsid w:val="00D8289F"/>
    <w:rsid w:val="00D86083"/>
    <w:rsid w:val="00D863CD"/>
    <w:rsid w:val="00D9559A"/>
    <w:rsid w:val="00D96D30"/>
    <w:rsid w:val="00DA0AF6"/>
    <w:rsid w:val="00DB31AD"/>
    <w:rsid w:val="00DB6711"/>
    <w:rsid w:val="00DB7EB2"/>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5B5B"/>
    <w:rsid w:val="00E056F7"/>
    <w:rsid w:val="00E077DD"/>
    <w:rsid w:val="00E07EBE"/>
    <w:rsid w:val="00E11BBB"/>
    <w:rsid w:val="00E2198E"/>
    <w:rsid w:val="00E230AC"/>
    <w:rsid w:val="00E26738"/>
    <w:rsid w:val="00E34939"/>
    <w:rsid w:val="00E353AA"/>
    <w:rsid w:val="00E35C95"/>
    <w:rsid w:val="00E35E9E"/>
    <w:rsid w:val="00E3612E"/>
    <w:rsid w:val="00E539A8"/>
    <w:rsid w:val="00E62B4F"/>
    <w:rsid w:val="00E7062B"/>
    <w:rsid w:val="00E75BCD"/>
    <w:rsid w:val="00E77219"/>
    <w:rsid w:val="00E85AD6"/>
    <w:rsid w:val="00E866AE"/>
    <w:rsid w:val="00E86CD6"/>
    <w:rsid w:val="00E93553"/>
    <w:rsid w:val="00E947F2"/>
    <w:rsid w:val="00E95805"/>
    <w:rsid w:val="00EA6EE2"/>
    <w:rsid w:val="00EB218F"/>
    <w:rsid w:val="00EB4CAB"/>
    <w:rsid w:val="00EB6280"/>
    <w:rsid w:val="00EB7F93"/>
    <w:rsid w:val="00EC0492"/>
    <w:rsid w:val="00EC09E6"/>
    <w:rsid w:val="00EC5116"/>
    <w:rsid w:val="00EC7E53"/>
    <w:rsid w:val="00ED05E2"/>
    <w:rsid w:val="00ED1E4F"/>
    <w:rsid w:val="00EE1DF7"/>
    <w:rsid w:val="00EE3808"/>
    <w:rsid w:val="00EE67BA"/>
    <w:rsid w:val="00EF5FA2"/>
    <w:rsid w:val="00F01A43"/>
    <w:rsid w:val="00F0230E"/>
    <w:rsid w:val="00F03114"/>
    <w:rsid w:val="00F048D5"/>
    <w:rsid w:val="00F059C3"/>
    <w:rsid w:val="00F05A0D"/>
    <w:rsid w:val="00F06D8F"/>
    <w:rsid w:val="00F07321"/>
    <w:rsid w:val="00F07814"/>
    <w:rsid w:val="00F10348"/>
    <w:rsid w:val="00F1441E"/>
    <w:rsid w:val="00F148A0"/>
    <w:rsid w:val="00F14FD9"/>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17EB"/>
    <w:rsid w:val="00F547D3"/>
    <w:rsid w:val="00F549A4"/>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299D"/>
    <w:rsid w:val="00FD3F99"/>
    <w:rsid w:val="00FD6C7D"/>
    <w:rsid w:val="00FE3C60"/>
    <w:rsid w:val="00FE41DC"/>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abrielecavalli.it/2018/03/26/cavalli-a-sangue-freddo-e-cavalli-a-sangue-caldo/" TargetMode="External"/><Relationship Id="rId18" Type="http://schemas.openxmlformats.org/officeDocument/2006/relationships/hyperlink" Target="https://www.cavallionline.it/cavallo/femmina-baia-selle-francais-del-2009-cav-498/" TargetMode="External"/><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equiresults.com/"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www.cavallionline.it/"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hyperlink" Target="https://www.discoverthehorse.com/horse-breeds/profiles/"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3495</Words>
  <Characters>19924</Characters>
  <Application>Microsoft Office Word</Application>
  <DocSecurity>0</DocSecurity>
  <Lines>166</Lines>
  <Paragraphs>46</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23373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149</cp:revision>
  <cp:lastPrinted>2023-11-30T16:01:00Z</cp:lastPrinted>
  <dcterms:created xsi:type="dcterms:W3CDTF">2023-11-30T11:20:00Z</dcterms:created>
  <dcterms:modified xsi:type="dcterms:W3CDTF">2024-04-05T16:27:00Z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